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42F4" w14:textId="77777777" w:rsidR="00AA5CE8" w:rsidRPr="00DA48C6" w:rsidRDefault="00AA5CE8" w:rsidP="00805AA3">
      <w:pPr>
        <w:pBdr>
          <w:bottom w:val="single" w:sz="6" w:space="0" w:color="auto"/>
        </w:pBdr>
        <w:rPr>
          <w:rFonts w:ascii="Arial" w:hAnsi="Arial" w:cs="Arial"/>
          <w:lang w:val="en-GB"/>
        </w:rPr>
      </w:pPr>
    </w:p>
    <w:p w14:paraId="2D32769D" w14:textId="77777777" w:rsidR="006B5491" w:rsidRPr="00DA48C6" w:rsidRDefault="006B5491">
      <w:pPr>
        <w:rPr>
          <w:rFonts w:ascii="Arial" w:hAnsi="Arial" w:cs="Arial"/>
          <w:lang w:val="en-GB"/>
        </w:rPr>
      </w:pPr>
    </w:p>
    <w:p w14:paraId="03FD3510" w14:textId="3869CA09" w:rsidR="006B5491" w:rsidRPr="00834B86" w:rsidRDefault="00834B86" w:rsidP="005F25B8">
      <w:pPr>
        <w:spacing w:after="60"/>
        <w:rPr>
          <w:rFonts w:ascii="Arial" w:hAnsi="Arial" w:cs="Arial"/>
          <w:b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Eligibility </w:t>
      </w:r>
    </w:p>
    <w:p w14:paraId="5A3A5238" w14:textId="221F6A3C" w:rsidR="005D0526" w:rsidRPr="00834B86" w:rsidRDefault="003B3342" w:rsidP="005D0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Mounts Bay Academy offer a charged </w:t>
      </w:r>
      <w:r w:rsidR="009727C3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school </w:t>
      </w:r>
      <w:r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minibus shuttle service for eligible students who </w:t>
      </w:r>
      <w:r w:rsidR="009727C3" w:rsidRPr="00834B86">
        <w:rPr>
          <w:rFonts w:ascii="Arial" w:hAnsi="Arial" w:cs="Arial"/>
          <w:color w:val="000000"/>
          <w:sz w:val="20"/>
          <w:szCs w:val="20"/>
          <w:lang w:val="en-GB"/>
        </w:rPr>
        <w:t>attend the academy</w:t>
      </w:r>
      <w:r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9727C3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="005D0526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offer is </w:t>
      </w:r>
      <w:r w:rsidR="00834B86">
        <w:rPr>
          <w:rFonts w:ascii="Arial" w:hAnsi="Arial" w:cs="Arial"/>
          <w:color w:val="000000"/>
          <w:sz w:val="20"/>
          <w:szCs w:val="20"/>
          <w:lang w:val="en-GB"/>
        </w:rPr>
        <w:t xml:space="preserve">only </w:t>
      </w:r>
      <w:r w:rsidR="005D0526" w:rsidRPr="00834B86">
        <w:rPr>
          <w:rFonts w:ascii="Arial" w:hAnsi="Arial" w:cs="Arial"/>
          <w:color w:val="000000"/>
          <w:sz w:val="20"/>
          <w:szCs w:val="20"/>
          <w:lang w:val="en-GB"/>
        </w:rPr>
        <w:t>open to students where:</w:t>
      </w:r>
    </w:p>
    <w:p w14:paraId="4A2E1B12" w14:textId="784C3AA8" w:rsidR="003B3342" w:rsidRPr="00834B86" w:rsidRDefault="009727C3" w:rsidP="005D052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834B86">
        <w:rPr>
          <w:rFonts w:ascii="Arial" w:hAnsi="Arial" w:cs="Arial"/>
          <w:color w:val="000000"/>
          <w:sz w:val="20"/>
          <w:szCs w:val="20"/>
          <w:lang w:val="en-GB"/>
        </w:rPr>
        <w:t>They live</w:t>
      </w:r>
      <w:r w:rsidR="003B3342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9A331E" w:rsidRPr="00834B86">
        <w:rPr>
          <w:rFonts w:ascii="Arial" w:hAnsi="Arial" w:cs="Arial"/>
          <w:color w:val="000000"/>
          <w:sz w:val="20"/>
          <w:szCs w:val="20"/>
          <w:lang w:val="en-GB"/>
        </w:rPr>
        <w:t>beyond 3 miles from the academy, but less than 10 miles</w:t>
      </w:r>
      <w:r w:rsidR="005D0526" w:rsidRPr="00834B86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9A331E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B3342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and are not entitled </w:t>
      </w:r>
      <w:r w:rsidR="005D0526" w:rsidRPr="00834B86">
        <w:rPr>
          <w:rFonts w:ascii="Arial" w:hAnsi="Arial" w:cs="Arial"/>
          <w:color w:val="000000"/>
          <w:sz w:val="20"/>
          <w:szCs w:val="20"/>
          <w:lang w:val="en-GB"/>
        </w:rPr>
        <w:t>for</w:t>
      </w:r>
      <w:r w:rsidR="003B3342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34B86">
        <w:rPr>
          <w:rFonts w:ascii="Arial" w:hAnsi="Arial" w:cs="Arial"/>
          <w:color w:val="000000"/>
          <w:sz w:val="20"/>
          <w:szCs w:val="20"/>
          <w:lang w:val="en-GB"/>
        </w:rPr>
        <w:t>Local Authority free transport;</w:t>
      </w:r>
    </w:p>
    <w:p w14:paraId="51B85DB7" w14:textId="1245DE16" w:rsidR="00373EB9" w:rsidRPr="00834B86" w:rsidRDefault="00373EB9" w:rsidP="00373EB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834B86">
        <w:rPr>
          <w:rFonts w:ascii="Arial" w:hAnsi="Arial" w:cs="Arial"/>
          <w:color w:val="000000"/>
          <w:sz w:val="20"/>
          <w:szCs w:val="20"/>
          <w:lang w:val="en-GB"/>
        </w:rPr>
        <w:t>A bus route covers the area where the student lives,</w:t>
      </w:r>
    </w:p>
    <w:p w14:paraId="65D16B69" w14:textId="0CC23927" w:rsidR="009727C3" w:rsidRPr="00834B86" w:rsidRDefault="009727C3" w:rsidP="005D052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There </w:t>
      </w:r>
      <w:r w:rsidR="00373EB9" w:rsidRPr="00834B86">
        <w:rPr>
          <w:rFonts w:ascii="Arial" w:hAnsi="Arial" w:cs="Arial"/>
          <w:color w:val="000000"/>
          <w:sz w:val="20"/>
          <w:szCs w:val="20"/>
          <w:lang w:val="en-GB"/>
        </w:rPr>
        <w:t>are available seats on the bus.</w:t>
      </w:r>
    </w:p>
    <w:p w14:paraId="0165D7E4" w14:textId="77777777" w:rsidR="00805AA3" w:rsidRPr="00834B86" w:rsidRDefault="00E564BE" w:rsidP="005F2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834B86">
        <w:rPr>
          <w:rFonts w:ascii="Arial" w:hAnsi="Arial" w:cs="Arial"/>
          <w:b/>
          <w:color w:val="FF0000"/>
          <w:sz w:val="22"/>
          <w:szCs w:val="22"/>
          <w:lang w:val="en-GB"/>
        </w:rPr>
        <w:t>The p</w:t>
      </w:r>
      <w:r w:rsidR="00D30CE4" w:rsidRPr="00834B86">
        <w:rPr>
          <w:rFonts w:ascii="Arial" w:hAnsi="Arial" w:cs="Arial"/>
          <w:b/>
          <w:color w:val="FF0000"/>
          <w:sz w:val="22"/>
          <w:szCs w:val="22"/>
          <w:lang w:val="en-GB"/>
        </w:rPr>
        <w:t>rice</w:t>
      </w:r>
    </w:p>
    <w:p w14:paraId="6F709BF5" w14:textId="58CE4551" w:rsidR="000461ED" w:rsidRDefault="00D30CE4" w:rsidP="002E5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The cost of the service is </w:t>
      </w:r>
      <w:r w:rsidR="000461ED">
        <w:rPr>
          <w:rFonts w:ascii="Arial" w:hAnsi="Arial" w:cs="Arial"/>
          <w:color w:val="000000"/>
          <w:sz w:val="20"/>
          <w:szCs w:val="20"/>
          <w:lang w:val="en-GB"/>
        </w:rPr>
        <w:t xml:space="preserve">currently </w:t>
      </w:r>
      <w:r w:rsidRPr="00834B86">
        <w:rPr>
          <w:rFonts w:ascii="Arial" w:hAnsi="Arial" w:cs="Arial"/>
          <w:color w:val="000000"/>
          <w:sz w:val="20"/>
          <w:szCs w:val="20"/>
          <w:lang w:val="en-GB"/>
        </w:rPr>
        <w:t>based on £3</w:t>
      </w:r>
      <w:r w:rsidR="00013D8E">
        <w:rPr>
          <w:rFonts w:ascii="Arial" w:hAnsi="Arial" w:cs="Arial"/>
          <w:color w:val="000000"/>
          <w:sz w:val="20"/>
          <w:szCs w:val="20"/>
          <w:lang w:val="en-GB"/>
        </w:rPr>
        <w:t xml:space="preserve">.25 </w:t>
      </w:r>
      <w:r w:rsidRPr="00834B86">
        <w:rPr>
          <w:rFonts w:ascii="Arial" w:hAnsi="Arial" w:cs="Arial"/>
          <w:color w:val="000000"/>
          <w:sz w:val="20"/>
          <w:szCs w:val="20"/>
          <w:lang w:val="en-GB"/>
        </w:rPr>
        <w:t>per day and will be charged fo</w:t>
      </w:r>
      <w:bookmarkStart w:id="0" w:name="_GoBack"/>
      <w:bookmarkEnd w:id="0"/>
      <w:r w:rsidRPr="00834B86">
        <w:rPr>
          <w:rFonts w:ascii="Arial" w:hAnsi="Arial" w:cs="Arial"/>
          <w:color w:val="000000"/>
          <w:sz w:val="20"/>
          <w:szCs w:val="20"/>
          <w:lang w:val="en-GB"/>
        </w:rPr>
        <w:t>r each half term period to e</w:t>
      </w:r>
      <w:r w:rsidR="000461ED">
        <w:rPr>
          <w:rFonts w:ascii="Arial" w:hAnsi="Arial" w:cs="Arial"/>
          <w:color w:val="000000"/>
          <w:sz w:val="20"/>
          <w:szCs w:val="20"/>
          <w:lang w:val="en-GB"/>
        </w:rPr>
        <w:t xml:space="preserve">ase the payment over the year. </w:t>
      </w:r>
      <w:r w:rsidRPr="00834B86">
        <w:rPr>
          <w:rFonts w:ascii="Arial" w:hAnsi="Arial" w:cs="Arial"/>
          <w:color w:val="000000"/>
          <w:sz w:val="20"/>
          <w:szCs w:val="20"/>
          <w:lang w:val="en-GB"/>
        </w:rPr>
        <w:t>Payment reserves a seat fo</w:t>
      </w:r>
      <w:r w:rsidR="005A75DF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r your child on your chosen </w:t>
      </w:r>
      <w:r w:rsidRPr="00834B86">
        <w:rPr>
          <w:rFonts w:ascii="Arial" w:hAnsi="Arial" w:cs="Arial"/>
          <w:color w:val="000000"/>
          <w:sz w:val="20"/>
          <w:szCs w:val="20"/>
          <w:lang w:val="en-GB"/>
        </w:rPr>
        <w:t>bus</w:t>
      </w:r>
      <w:r w:rsidR="005A75DF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 route</w:t>
      </w:r>
      <w:r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 only and is non-refundable</w:t>
      </w:r>
      <w:r w:rsidR="002E56B6" w:rsidRPr="00834B86">
        <w:rPr>
          <w:rFonts w:ascii="Arial" w:hAnsi="Arial" w:cs="Arial"/>
          <w:color w:val="000000"/>
          <w:sz w:val="20"/>
          <w:szCs w:val="20"/>
          <w:lang w:val="en-GB"/>
        </w:rPr>
        <w:t xml:space="preserve"> for any unused or missed trips- including sickness</w:t>
      </w:r>
      <w:r w:rsidR="002E56B6" w:rsidRPr="000461ED">
        <w:rPr>
          <w:rFonts w:ascii="Arial" w:hAnsi="Arial" w:cs="Arial"/>
          <w:i/>
          <w:color w:val="000000"/>
          <w:sz w:val="20"/>
          <w:szCs w:val="20"/>
          <w:lang w:val="en-GB"/>
        </w:rPr>
        <w:t>.</w:t>
      </w:r>
    </w:p>
    <w:p w14:paraId="63915AC9" w14:textId="24B6AA89" w:rsidR="002E56B6" w:rsidRPr="000461ED" w:rsidRDefault="000461ED" w:rsidP="002E5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color w:val="000000"/>
          <w:sz w:val="20"/>
          <w:szCs w:val="20"/>
          <w:lang w:val="en-GB"/>
        </w:rPr>
        <w:t>Please note that future p</w:t>
      </w:r>
      <w:r w:rsidRPr="000461ED">
        <w:rPr>
          <w:rFonts w:ascii="Arial" w:hAnsi="Arial" w:cs="Arial"/>
          <w:i/>
          <w:color w:val="000000"/>
          <w:sz w:val="20"/>
          <w:szCs w:val="20"/>
          <w:lang w:val="en-GB"/>
        </w:rPr>
        <w:t>rice</w:t>
      </w:r>
      <w:r>
        <w:rPr>
          <w:rFonts w:ascii="Arial" w:hAnsi="Arial" w:cs="Arial"/>
          <w:i/>
          <w:color w:val="000000"/>
          <w:sz w:val="20"/>
          <w:szCs w:val="20"/>
          <w:lang w:val="en-GB"/>
        </w:rPr>
        <w:t>s</w:t>
      </w:r>
      <w:r w:rsidRPr="000461ED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may change</w:t>
      </w:r>
      <w:r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to keep in line with increasing cost.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0461E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3B17F8DB" w14:textId="01E38965" w:rsidR="009727C3" w:rsidRPr="00834B86" w:rsidRDefault="002E56B6" w:rsidP="005F2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834B86">
        <w:rPr>
          <w:rFonts w:ascii="Arial" w:hAnsi="Arial" w:cs="Arial"/>
          <w:color w:val="000000"/>
          <w:sz w:val="20"/>
          <w:szCs w:val="20"/>
          <w:lang w:val="en-GB"/>
        </w:rPr>
        <w:t>Payment for each period should be made no later than the first week of each half-term block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10E1E" w:rsidRPr="00051EA5" w14:paraId="1BF94621" w14:textId="77777777" w:rsidTr="0060441C">
        <w:trPr>
          <w:trHeight w:hRule="exact" w:val="288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6057BDA6" w14:textId="77777777" w:rsidR="00310E1E" w:rsidRPr="00051EA5" w:rsidRDefault="00310E1E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51EA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Charged period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21137E6B" w14:textId="7D325C68" w:rsidR="00310E1E" w:rsidRPr="00051EA5" w:rsidRDefault="009A0039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Days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14:paraId="03E5A50B" w14:textId="77777777" w:rsidR="00310E1E" w:rsidRPr="00051EA5" w:rsidRDefault="00310E1E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51EA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Cost</w:t>
            </w:r>
          </w:p>
        </w:tc>
      </w:tr>
      <w:tr w:rsidR="00310E1E" w:rsidRPr="00051EA5" w14:paraId="26FFFF15" w14:textId="77777777" w:rsidTr="0060441C">
        <w:trPr>
          <w:trHeight w:hRule="exact" w:val="288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45041D21" w14:textId="0A9B8F6F" w:rsidR="00310E1E" w:rsidRPr="00051EA5" w:rsidRDefault="00D30588" w:rsidP="0060441C">
            <w:pPr>
              <w:widowControl w:val="0"/>
              <w:tabs>
                <w:tab w:val="left" w:pos="877"/>
                <w:tab w:val="left" w:pos="114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8 </w:t>
            </w:r>
            <w:r w:rsidR="00310E1E"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Sep </w:t>
            </w:r>
            <w:r w:rsidR="00310E1E"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  <w:t xml:space="preserve">– </w:t>
            </w:r>
            <w:r w:rsidR="00310E1E"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23 </w:t>
            </w:r>
            <w:r w:rsidR="00310E1E"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Oct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49DE5D38" w14:textId="48425070" w:rsidR="00310E1E" w:rsidRPr="00051EA5" w:rsidRDefault="009A0039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72AB0C33" w14:textId="625EFBFA" w:rsidR="00310E1E" w:rsidRPr="00051EA5" w:rsidRDefault="00310E1E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£</w:t>
            </w:r>
            <w:r w:rsidR="009A00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110.05</w:t>
            </w:r>
          </w:p>
        </w:tc>
      </w:tr>
      <w:tr w:rsidR="00310E1E" w:rsidRPr="00051EA5" w14:paraId="65F9F273" w14:textId="77777777" w:rsidTr="0060441C">
        <w:trPr>
          <w:trHeight w:hRule="exact" w:val="288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45E99A87" w14:textId="7B3630C6" w:rsidR="00310E1E" w:rsidRPr="00051EA5" w:rsidRDefault="00310E1E" w:rsidP="0060441C">
            <w:pPr>
              <w:widowControl w:val="0"/>
              <w:tabs>
                <w:tab w:val="left" w:pos="877"/>
                <w:tab w:val="left" w:pos="114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D3058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Nov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  <w:t xml:space="preserve">– 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  <w:r w:rsidR="00D3058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Dec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2DD9F4FA" w14:textId="174CCBC6" w:rsidR="00310E1E" w:rsidRPr="00051EA5" w:rsidRDefault="009A0039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14:paraId="1D97DCAF" w14:textId="595A60FA" w:rsidR="00310E1E" w:rsidRPr="00051EA5" w:rsidRDefault="00310E1E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£1</w:t>
            </w:r>
            <w:r w:rsidR="00CF274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13.75</w:t>
            </w:r>
          </w:p>
        </w:tc>
      </w:tr>
      <w:tr w:rsidR="00310E1E" w:rsidRPr="00051EA5" w14:paraId="0EBFEF67" w14:textId="77777777" w:rsidTr="0060441C">
        <w:trPr>
          <w:trHeight w:hRule="exact" w:val="288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40D70D8E" w14:textId="0ECEB2F6" w:rsidR="00310E1E" w:rsidRPr="00051EA5" w:rsidRDefault="00D30588" w:rsidP="0060441C">
            <w:pPr>
              <w:widowControl w:val="0"/>
              <w:tabs>
                <w:tab w:val="left" w:pos="877"/>
                <w:tab w:val="left" w:pos="114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  <w:r w:rsidR="00310E1E"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Jan </w:t>
            </w:r>
            <w:r w:rsidR="00310E1E"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  <w:t xml:space="preserve">– </w:t>
            </w:r>
            <w:r w:rsidR="00310E1E"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  <w:r w:rsidR="00310E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="00310E1E"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Feb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152FCA05" w14:textId="3957C4E2" w:rsidR="00310E1E" w:rsidRPr="00051EA5" w:rsidRDefault="009A0039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6565D597" w14:textId="497DEED2" w:rsidR="00310E1E" w:rsidRPr="00051EA5" w:rsidRDefault="00310E1E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£</w:t>
            </w:r>
            <w:r w:rsidR="00CF274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97.50</w:t>
            </w:r>
          </w:p>
        </w:tc>
      </w:tr>
      <w:tr w:rsidR="00310E1E" w:rsidRPr="00051EA5" w14:paraId="2AD88B11" w14:textId="77777777" w:rsidTr="0060441C">
        <w:trPr>
          <w:trHeight w:hRule="exact" w:val="288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74500B52" w14:textId="602B17AA" w:rsidR="00310E1E" w:rsidRPr="00051EA5" w:rsidRDefault="00310E1E" w:rsidP="0060441C">
            <w:pPr>
              <w:widowControl w:val="0"/>
              <w:tabs>
                <w:tab w:val="left" w:pos="877"/>
                <w:tab w:val="left" w:pos="114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="00D3058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Feb 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  <w:t xml:space="preserve">– 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3DCF3EE0" w14:textId="7CC63DB5" w:rsidR="00310E1E" w:rsidRPr="00051EA5" w:rsidRDefault="009A0039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14:paraId="52ABFB67" w14:textId="50134E0D" w:rsidR="00310E1E" w:rsidRPr="00051EA5" w:rsidRDefault="00310E1E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£</w:t>
            </w:r>
            <w:r w:rsidR="00CF274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91</w:t>
            </w:r>
          </w:p>
        </w:tc>
      </w:tr>
      <w:tr w:rsidR="00310E1E" w:rsidRPr="00051EA5" w14:paraId="0C643447" w14:textId="77777777" w:rsidTr="0060441C">
        <w:trPr>
          <w:trHeight w:hRule="exact" w:val="288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505BCD30" w14:textId="77777777" w:rsidR="00310E1E" w:rsidRPr="00051EA5" w:rsidRDefault="00310E1E" w:rsidP="0060441C">
            <w:pPr>
              <w:widowControl w:val="0"/>
              <w:tabs>
                <w:tab w:val="left" w:pos="877"/>
                <w:tab w:val="left" w:pos="114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Apr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  <w:t xml:space="preserve">– 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6CDB8540" w14:textId="05357C84" w:rsidR="00310E1E" w:rsidRPr="00051EA5" w:rsidRDefault="009A0039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3C93C7C9" w14:textId="71143833" w:rsidR="00310E1E" w:rsidRPr="00051EA5" w:rsidRDefault="00310E1E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£</w:t>
            </w:r>
            <w:r w:rsidR="00CF274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94.25</w:t>
            </w:r>
          </w:p>
        </w:tc>
      </w:tr>
      <w:tr w:rsidR="00310E1E" w:rsidRPr="00051EA5" w14:paraId="3C511C6D" w14:textId="77777777" w:rsidTr="0060441C">
        <w:trPr>
          <w:trHeight w:hRule="exact" w:val="288"/>
        </w:trPr>
        <w:tc>
          <w:tcPr>
            <w:tcW w:w="3003" w:type="dxa"/>
            <w:vAlign w:val="center"/>
          </w:tcPr>
          <w:p w14:paraId="7B363B7D" w14:textId="77777777" w:rsidR="00310E1E" w:rsidRPr="00051EA5" w:rsidRDefault="00310E1E" w:rsidP="0060441C">
            <w:pPr>
              <w:widowControl w:val="0"/>
              <w:tabs>
                <w:tab w:val="left" w:pos="877"/>
                <w:tab w:val="left" w:pos="114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Jun 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  <w:t xml:space="preserve">– 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Jul</w:t>
            </w:r>
          </w:p>
        </w:tc>
        <w:tc>
          <w:tcPr>
            <w:tcW w:w="3003" w:type="dxa"/>
            <w:vAlign w:val="center"/>
          </w:tcPr>
          <w:p w14:paraId="6A953759" w14:textId="26428366" w:rsidR="00310E1E" w:rsidRPr="00051EA5" w:rsidRDefault="009A0039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3004" w:type="dxa"/>
            <w:vAlign w:val="center"/>
          </w:tcPr>
          <w:p w14:paraId="797944CB" w14:textId="7B397B00" w:rsidR="00310E1E" w:rsidRPr="00051EA5" w:rsidRDefault="00310E1E" w:rsidP="006044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1EA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£</w:t>
            </w:r>
            <w:r w:rsidR="00CF274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113.75</w:t>
            </w:r>
          </w:p>
        </w:tc>
      </w:tr>
    </w:tbl>
    <w:p w14:paraId="42D44C06" w14:textId="1FBECE6E" w:rsidR="00FC08E2" w:rsidRPr="00834B86" w:rsidRDefault="00FC08E2" w:rsidP="00FC0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6C629CCD" w14:textId="5BF5ECA7" w:rsidR="00191A48" w:rsidRPr="00834B86" w:rsidRDefault="00191A48" w:rsidP="005F2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834B86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Bus </w:t>
      </w:r>
      <w:r w:rsidR="007666FE" w:rsidRPr="00834B86">
        <w:rPr>
          <w:rFonts w:ascii="Arial" w:hAnsi="Arial" w:cs="Arial"/>
          <w:b/>
          <w:color w:val="FF0000"/>
          <w:sz w:val="22"/>
          <w:szCs w:val="22"/>
          <w:lang w:val="en-GB"/>
        </w:rPr>
        <w:t>stops and routes</w:t>
      </w:r>
    </w:p>
    <w:p w14:paraId="58A38A12" w14:textId="1D65B581" w:rsidR="003C6482" w:rsidRDefault="003C6482" w:rsidP="00CA3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34B86">
        <w:rPr>
          <w:rFonts w:ascii="Arial" w:hAnsi="Arial" w:cs="Arial"/>
          <w:sz w:val="20"/>
          <w:szCs w:val="20"/>
        </w:rPr>
        <w:t xml:space="preserve">Bus routes are </w:t>
      </w:r>
      <w:r w:rsidR="00CA3970" w:rsidRPr="00834B86">
        <w:rPr>
          <w:rFonts w:ascii="Arial" w:hAnsi="Arial" w:cs="Arial"/>
          <w:sz w:val="20"/>
          <w:szCs w:val="20"/>
        </w:rPr>
        <w:t xml:space="preserve">determined at the beginning of each academic year based on demand. Below is a list of pickup points. Please note, these are not </w:t>
      </w:r>
      <w:proofErr w:type="spellStart"/>
      <w:r w:rsidR="00CA3970" w:rsidRPr="00834B86">
        <w:rPr>
          <w:rFonts w:ascii="Arial" w:hAnsi="Arial" w:cs="Arial"/>
          <w:sz w:val="20"/>
          <w:szCs w:val="20"/>
        </w:rPr>
        <w:t>organised</w:t>
      </w:r>
      <w:proofErr w:type="spellEnd"/>
      <w:r w:rsidR="00CA3970" w:rsidRPr="00834B86">
        <w:rPr>
          <w:rFonts w:ascii="Arial" w:hAnsi="Arial" w:cs="Arial"/>
          <w:sz w:val="20"/>
          <w:szCs w:val="20"/>
        </w:rPr>
        <w:t xml:space="preserve"> into bus routes.</w:t>
      </w:r>
    </w:p>
    <w:p w14:paraId="61F0E297" w14:textId="77777777" w:rsidR="00834B86" w:rsidRPr="00834B86" w:rsidRDefault="00834B86" w:rsidP="00CA3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42A22F67" w14:textId="3C299FDE" w:rsidR="00491DE6" w:rsidRDefault="001F2CA2" w:rsidP="00CA3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  <w:lang w:val="en-GB"/>
        </w:rPr>
      </w:pPr>
      <w:r w:rsidRPr="00834B86">
        <w:rPr>
          <w:rFonts w:ascii="Arial" w:hAnsi="Arial" w:cs="Arial"/>
          <w:sz w:val="20"/>
          <w:szCs w:val="20"/>
        </w:rPr>
        <w:t xml:space="preserve">Due to the rurality of West Cornwall and the </w:t>
      </w:r>
      <w:r w:rsidR="003C6482" w:rsidRPr="00834B86">
        <w:rPr>
          <w:rFonts w:ascii="Arial" w:hAnsi="Arial" w:cs="Arial"/>
          <w:sz w:val="20"/>
          <w:szCs w:val="20"/>
        </w:rPr>
        <w:t xml:space="preserve">geographical </w:t>
      </w:r>
      <w:r w:rsidRPr="00834B86">
        <w:rPr>
          <w:rFonts w:ascii="Arial" w:hAnsi="Arial" w:cs="Arial"/>
          <w:sz w:val="20"/>
          <w:szCs w:val="20"/>
        </w:rPr>
        <w:t>spread of passengers, bus routes are restricted to main arterial roads only as it is not practical to run our buses to every village</w:t>
      </w:r>
      <w:r w:rsidR="001E0844" w:rsidRPr="00834B86">
        <w:rPr>
          <w:rFonts w:ascii="Arial" w:hAnsi="Arial" w:cs="Arial"/>
          <w:sz w:val="20"/>
          <w:szCs w:val="20"/>
        </w:rPr>
        <w:t xml:space="preserve"> or down remote tracts along the rout</w:t>
      </w:r>
      <w:r w:rsidR="003C6482" w:rsidRPr="00834B86">
        <w:rPr>
          <w:rFonts w:ascii="Arial" w:hAnsi="Arial" w:cs="Arial"/>
          <w:sz w:val="20"/>
          <w:szCs w:val="20"/>
        </w:rPr>
        <w:t>e</w:t>
      </w:r>
      <w:r w:rsidR="001E0844" w:rsidRPr="00834B86">
        <w:rPr>
          <w:rFonts w:ascii="Arial" w:hAnsi="Arial" w:cs="Arial"/>
          <w:sz w:val="20"/>
          <w:szCs w:val="20"/>
        </w:rPr>
        <w:t>s</w:t>
      </w:r>
      <w:r w:rsidRPr="00834B86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D34ACB6" w14:textId="77777777" w:rsidR="00CF274D" w:rsidRPr="00834B86" w:rsidRDefault="00CF274D" w:rsidP="00CA3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  <w:lang w:val="en-GB"/>
        </w:rPr>
      </w:pPr>
    </w:p>
    <w:p w14:paraId="7F9E4A09" w14:textId="77777777" w:rsidR="005E1219" w:rsidRPr="00834B86" w:rsidRDefault="005E1219" w:rsidP="009A331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76"/>
        <w:gridCol w:w="2126"/>
        <w:gridCol w:w="2693"/>
        <w:gridCol w:w="2693"/>
      </w:tblGrid>
      <w:tr w:rsidR="002E56B6" w:rsidRPr="00834B86" w14:paraId="0D87B437" w14:textId="77777777" w:rsidTr="00732D43">
        <w:trPr>
          <w:trHeight w:hRule="exact" w:val="325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453BA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B86">
              <w:rPr>
                <w:rFonts w:ascii="Arial" w:hAnsi="Arial" w:cs="Arial"/>
                <w:b/>
                <w:sz w:val="20"/>
                <w:szCs w:val="20"/>
              </w:rPr>
              <w:t>St Ives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CD9F8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4B86">
              <w:rPr>
                <w:rFonts w:ascii="Arial" w:hAnsi="Arial" w:cs="Arial"/>
                <w:b/>
                <w:sz w:val="20"/>
                <w:szCs w:val="20"/>
              </w:rPr>
              <w:t>Hayle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2B8F0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B86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DB1B7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B86">
              <w:rPr>
                <w:rFonts w:ascii="Arial" w:hAnsi="Arial" w:cs="Arial"/>
                <w:b/>
                <w:sz w:val="20"/>
                <w:szCs w:val="20"/>
              </w:rPr>
              <w:t>East</w:t>
            </w:r>
          </w:p>
        </w:tc>
      </w:tr>
      <w:tr w:rsidR="002E56B6" w:rsidRPr="00834B86" w14:paraId="0F284C00" w14:textId="77777777" w:rsidTr="00732D43">
        <w:trPr>
          <w:trHeight w:hRule="exact" w:val="288"/>
        </w:trPr>
        <w:tc>
          <w:tcPr>
            <w:tcW w:w="2576" w:type="dxa"/>
            <w:shd w:val="clear" w:color="auto" w:fill="auto"/>
            <w:vAlign w:val="center"/>
          </w:tcPr>
          <w:p w14:paraId="2A1969B0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 xml:space="preserve">Badgers Inn - </w:t>
            </w: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Lelant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5842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>Connor Downs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5EB537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Sennen</w:t>
            </w:r>
            <w:proofErr w:type="spellEnd"/>
            <w:r w:rsidRPr="00834B86">
              <w:rPr>
                <w:rFonts w:ascii="Arial" w:hAnsi="Arial" w:cs="Arial"/>
                <w:sz w:val="20"/>
                <w:szCs w:val="20"/>
              </w:rPr>
              <w:t xml:space="preserve"> Primary School</w:t>
            </w:r>
          </w:p>
        </w:tc>
        <w:tc>
          <w:tcPr>
            <w:tcW w:w="2693" w:type="dxa"/>
          </w:tcPr>
          <w:p w14:paraId="595AE5A2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Praa</w:t>
            </w:r>
            <w:proofErr w:type="spellEnd"/>
            <w:r w:rsidRPr="00834B86">
              <w:rPr>
                <w:rFonts w:ascii="Arial" w:hAnsi="Arial" w:cs="Arial"/>
                <w:sz w:val="20"/>
                <w:szCs w:val="20"/>
              </w:rPr>
              <w:t xml:space="preserve"> Sands</w:t>
            </w:r>
          </w:p>
        </w:tc>
      </w:tr>
      <w:tr w:rsidR="002E56B6" w:rsidRPr="00834B86" w14:paraId="7A9FB4FA" w14:textId="77777777" w:rsidTr="00732D43">
        <w:trPr>
          <w:trHeight w:hRule="exact" w:val="334"/>
        </w:trPr>
        <w:tc>
          <w:tcPr>
            <w:tcW w:w="2576" w:type="dxa"/>
            <w:shd w:val="clear" w:color="auto" w:fill="auto"/>
            <w:vAlign w:val="center"/>
          </w:tcPr>
          <w:p w14:paraId="17F84ECE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Costcutter</w:t>
            </w:r>
            <w:proofErr w:type="spellEnd"/>
            <w:r w:rsidRPr="00834B86">
              <w:rPr>
                <w:rFonts w:ascii="Arial" w:hAnsi="Arial" w:cs="Arial"/>
                <w:sz w:val="20"/>
                <w:szCs w:val="20"/>
              </w:rPr>
              <w:t xml:space="preserve"> – Carbis Bay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F3EE28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 xml:space="preserve">Lidl - </w:t>
            </w: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Hayle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8044CA6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 xml:space="preserve">St Just – Plain </w:t>
            </w:r>
            <w:proofErr w:type="gramStart"/>
            <w:r w:rsidRPr="00834B86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834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Gwarry</w:t>
            </w:r>
            <w:proofErr w:type="spellEnd"/>
          </w:p>
        </w:tc>
        <w:tc>
          <w:tcPr>
            <w:tcW w:w="2693" w:type="dxa"/>
          </w:tcPr>
          <w:p w14:paraId="67FD4728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>Ashton</w:t>
            </w:r>
          </w:p>
        </w:tc>
      </w:tr>
      <w:tr w:rsidR="002E56B6" w:rsidRPr="00834B86" w14:paraId="41DDB32C" w14:textId="77777777" w:rsidTr="00732D43">
        <w:trPr>
          <w:trHeight w:hRule="exact" w:val="288"/>
        </w:trPr>
        <w:tc>
          <w:tcPr>
            <w:tcW w:w="2576" w:type="dxa"/>
            <w:shd w:val="clear" w:color="auto" w:fill="auto"/>
            <w:vAlign w:val="center"/>
          </w:tcPr>
          <w:p w14:paraId="5BEEC6CA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>Tesco - Carbis Bay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D29D7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 xml:space="preserve">RJ Supplies - </w:t>
            </w: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Hayle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154B23FB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Boscaswell</w:t>
            </w:r>
            <w:proofErr w:type="spellEnd"/>
            <w:r w:rsidRPr="00834B86">
              <w:rPr>
                <w:rFonts w:ascii="Arial" w:hAnsi="Arial" w:cs="Arial"/>
                <w:sz w:val="20"/>
                <w:szCs w:val="20"/>
              </w:rPr>
              <w:t xml:space="preserve"> – Crossroads</w:t>
            </w:r>
          </w:p>
        </w:tc>
        <w:tc>
          <w:tcPr>
            <w:tcW w:w="2693" w:type="dxa"/>
          </w:tcPr>
          <w:p w14:paraId="7EB005DC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Breage</w:t>
            </w:r>
            <w:proofErr w:type="spellEnd"/>
          </w:p>
        </w:tc>
      </w:tr>
      <w:tr w:rsidR="002E56B6" w:rsidRPr="00834B86" w14:paraId="17E69691" w14:textId="77777777" w:rsidTr="00732D43">
        <w:trPr>
          <w:trHeight w:hRule="exact" w:val="288"/>
        </w:trPr>
        <w:tc>
          <w:tcPr>
            <w:tcW w:w="2576" w:type="dxa"/>
            <w:shd w:val="clear" w:color="auto" w:fill="auto"/>
            <w:vAlign w:val="center"/>
          </w:tcPr>
          <w:p w14:paraId="712F6856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>Leisure Centre St Ives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A4C7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Hayle</w:t>
            </w:r>
            <w:proofErr w:type="spellEnd"/>
            <w:r w:rsidRPr="00834B86">
              <w:rPr>
                <w:rFonts w:ascii="Arial" w:hAnsi="Arial" w:cs="Arial"/>
                <w:sz w:val="20"/>
                <w:szCs w:val="20"/>
              </w:rPr>
              <w:t xml:space="preserve"> Library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831BF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>Trethewey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D942DB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Porthleven</w:t>
            </w:r>
            <w:proofErr w:type="spellEnd"/>
          </w:p>
        </w:tc>
      </w:tr>
      <w:tr w:rsidR="002E56B6" w:rsidRPr="00834B86" w14:paraId="319BFCB4" w14:textId="77777777" w:rsidTr="00732D43">
        <w:trPr>
          <w:trHeight w:hRule="exact" w:val="307"/>
        </w:trPr>
        <w:tc>
          <w:tcPr>
            <w:tcW w:w="2576" w:type="dxa"/>
            <w:shd w:val="clear" w:color="auto" w:fill="auto"/>
            <w:vAlign w:val="center"/>
          </w:tcPr>
          <w:p w14:paraId="042AE556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>Leach Pottery – St Ives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ACD19B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 xml:space="preserve">Foundry - </w:t>
            </w: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Hayle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CF21E73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Buryan</w:t>
            </w:r>
            <w:proofErr w:type="spellEnd"/>
            <w:r w:rsidRPr="00834B86">
              <w:rPr>
                <w:rFonts w:ascii="Arial" w:hAnsi="Arial" w:cs="Arial"/>
                <w:sz w:val="20"/>
                <w:szCs w:val="20"/>
              </w:rPr>
              <w:t xml:space="preserve"> – Church</w:t>
            </w:r>
          </w:p>
        </w:tc>
        <w:tc>
          <w:tcPr>
            <w:tcW w:w="2693" w:type="dxa"/>
            <w:vAlign w:val="center"/>
          </w:tcPr>
          <w:p w14:paraId="3F86CE0F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6B6" w:rsidRPr="00834B86" w14:paraId="5C427CA2" w14:textId="77777777" w:rsidTr="00732D43">
        <w:trPr>
          <w:trHeight w:hRule="exact" w:val="288"/>
        </w:trPr>
        <w:tc>
          <w:tcPr>
            <w:tcW w:w="2576" w:type="dxa"/>
            <w:shd w:val="clear" w:color="auto" w:fill="auto"/>
            <w:vAlign w:val="center"/>
          </w:tcPr>
          <w:p w14:paraId="483A4468" w14:textId="77777777" w:rsidR="002E56B6" w:rsidRPr="00834B86" w:rsidRDefault="002E56B6" w:rsidP="00732D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Nancledra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E5F1A67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spellStart"/>
            <w:r w:rsidRPr="00834B86">
              <w:rPr>
                <w:rFonts w:ascii="Arial" w:hAnsi="Arial" w:cs="Arial"/>
                <w:sz w:val="20"/>
                <w:szCs w:val="20"/>
              </w:rPr>
              <w:t>Erth</w:t>
            </w:r>
            <w:proofErr w:type="spellEnd"/>
            <w:r w:rsidRPr="00834B8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4CC58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EA0073C" w14:textId="77777777" w:rsidR="002E56B6" w:rsidRPr="00834B86" w:rsidRDefault="002E56B6" w:rsidP="00732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E5992" w14:textId="77777777" w:rsidR="005F25B8" w:rsidRPr="00834B86" w:rsidRDefault="005F25B8" w:rsidP="005F2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  <w:lang w:val="en-GB"/>
        </w:rPr>
      </w:pPr>
    </w:p>
    <w:p w14:paraId="2424FB8B" w14:textId="77777777" w:rsidR="007666FE" w:rsidRPr="00834B86" w:rsidRDefault="007666FE" w:rsidP="007666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834B86">
        <w:rPr>
          <w:rFonts w:ascii="Arial" w:hAnsi="Arial" w:cs="Arial"/>
          <w:b/>
          <w:color w:val="FF0000"/>
          <w:sz w:val="22"/>
          <w:szCs w:val="22"/>
          <w:lang w:val="en-GB"/>
        </w:rPr>
        <w:t>Unsuccessful application</w:t>
      </w:r>
    </w:p>
    <w:p w14:paraId="0E4B6617" w14:textId="120D3534" w:rsidR="00C35701" w:rsidRPr="00834B86" w:rsidRDefault="007666FE" w:rsidP="007666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834B86">
        <w:rPr>
          <w:rFonts w:ascii="Arial" w:hAnsi="Arial" w:cs="Arial"/>
          <w:color w:val="000000"/>
          <w:sz w:val="20"/>
          <w:szCs w:val="20"/>
          <w:lang w:val="en-GB"/>
        </w:rPr>
        <w:t>Demand for the service is high and spaces are limited.</w:t>
      </w:r>
      <w:r w:rsidRPr="00834B86">
        <w:rPr>
          <w:rFonts w:ascii="Arial" w:hAnsi="Arial" w:cs="Arial"/>
          <w:sz w:val="20"/>
          <w:szCs w:val="20"/>
          <w:lang w:val="en-GB"/>
        </w:rPr>
        <w:t xml:space="preserve"> If your application is unsuccessful you will be placed on a waiting list and offered a place when one becomes available.</w:t>
      </w:r>
    </w:p>
    <w:p w14:paraId="52992918" w14:textId="2D91A81B" w:rsidR="00C35701" w:rsidRPr="00834B86" w:rsidRDefault="00C35701" w:rsidP="00974E4E">
      <w:pPr>
        <w:rPr>
          <w:rFonts w:ascii="Arial" w:hAnsi="Arial" w:cs="Arial"/>
          <w:color w:val="FF0000"/>
          <w:sz w:val="20"/>
          <w:szCs w:val="20"/>
        </w:rPr>
      </w:pPr>
    </w:p>
    <w:p w14:paraId="31CBF696" w14:textId="5F5B0302" w:rsidR="00CF274D" w:rsidRPr="00834B86" w:rsidRDefault="00CF274D" w:rsidP="00CF2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Covid19 Restrictions</w:t>
      </w:r>
    </w:p>
    <w:p w14:paraId="17937AE6" w14:textId="4DFE10BC" w:rsidR="00CF274D" w:rsidRDefault="00CF274D" w:rsidP="00CF274D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The guidance on social distancing and the wearing of face coverings will be strictly adhered to. Anyone breaking the rules will not be permitted to travel on the bus.</w:t>
      </w:r>
    </w:p>
    <w:p w14:paraId="26D4EA71" w14:textId="5132CB57" w:rsidR="00CF274D" w:rsidRDefault="00CF274D" w:rsidP="00CF274D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4AF9DBA" w14:textId="7B3D85EF" w:rsidR="00CF274D" w:rsidRDefault="00CF274D" w:rsidP="00CF274D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restrictions for social distancing on the buses </w:t>
      </w:r>
      <w:r w:rsidR="00526729">
        <w:rPr>
          <w:rFonts w:ascii="Arial" w:hAnsi="Arial" w:cs="Arial"/>
          <w:color w:val="000000"/>
          <w:sz w:val="20"/>
          <w:szCs w:val="20"/>
          <w:lang w:val="en-GB"/>
        </w:rPr>
        <w:t>will have an impact on planning routes and may result in some delays for pickup and drop-off.</w:t>
      </w:r>
    </w:p>
    <w:p w14:paraId="1544FE79" w14:textId="5FA1C697" w:rsidR="00834B86" w:rsidRDefault="00834B86" w:rsidP="00CF274D">
      <w:pPr>
        <w:rPr>
          <w:rFonts w:ascii="Arial" w:hAnsi="Arial" w:cs="Arial"/>
          <w:sz w:val="22"/>
          <w:szCs w:val="22"/>
        </w:rPr>
      </w:pPr>
    </w:p>
    <w:p w14:paraId="12E32B3F" w14:textId="77777777" w:rsidR="00834B86" w:rsidRPr="00BD6811" w:rsidRDefault="00834B86" w:rsidP="00834B86">
      <w:pPr>
        <w:rPr>
          <w:rFonts w:ascii="Arial" w:hAnsi="Arial" w:cs="Arial"/>
          <w:sz w:val="22"/>
          <w:szCs w:val="22"/>
        </w:rPr>
      </w:pPr>
      <w:r w:rsidRPr="00BD6811">
        <w:rPr>
          <w:rFonts w:ascii="Arial" w:hAnsi="Arial" w:cs="Arial"/>
          <w:sz w:val="22"/>
          <w:szCs w:val="22"/>
        </w:rPr>
        <w:lastRenderedPageBreak/>
        <w:t xml:space="preserve">Students are responsible for conducting themselves in a manner that is respectful to others and follow the academy’s </w:t>
      </w:r>
      <w:proofErr w:type="spellStart"/>
      <w:r w:rsidRPr="00BD6811">
        <w:rPr>
          <w:rFonts w:ascii="Arial" w:hAnsi="Arial" w:cs="Arial"/>
          <w:sz w:val="22"/>
          <w:szCs w:val="22"/>
        </w:rPr>
        <w:t>behaviour</w:t>
      </w:r>
      <w:proofErr w:type="spellEnd"/>
      <w:r w:rsidRPr="00BD6811">
        <w:rPr>
          <w:rFonts w:ascii="Arial" w:hAnsi="Arial" w:cs="Arial"/>
          <w:sz w:val="22"/>
          <w:szCs w:val="22"/>
        </w:rPr>
        <w:t xml:space="preserve"> code of conduct when traveling on or </w:t>
      </w:r>
      <w:r>
        <w:rPr>
          <w:rFonts w:ascii="Arial" w:hAnsi="Arial" w:cs="Arial"/>
          <w:sz w:val="22"/>
          <w:szCs w:val="22"/>
        </w:rPr>
        <w:t>waiting for a</w:t>
      </w:r>
      <w:r w:rsidRPr="00BD6811">
        <w:rPr>
          <w:rFonts w:ascii="Arial" w:hAnsi="Arial" w:cs="Arial"/>
          <w:sz w:val="22"/>
          <w:szCs w:val="22"/>
        </w:rPr>
        <w:t xml:space="preserve"> bus.</w:t>
      </w:r>
    </w:p>
    <w:p w14:paraId="5C4050F4" w14:textId="77777777" w:rsidR="00834B86" w:rsidRDefault="00834B86" w:rsidP="00974E4E">
      <w:pPr>
        <w:rPr>
          <w:rFonts w:ascii="Arial" w:hAnsi="Arial" w:cs="Arial"/>
          <w:sz w:val="22"/>
          <w:szCs w:val="22"/>
        </w:rPr>
      </w:pPr>
    </w:p>
    <w:p w14:paraId="3AAB69BE" w14:textId="2FFEC7B6" w:rsidR="00FC08E2" w:rsidRPr="00834B86" w:rsidRDefault="002869E9" w:rsidP="00974E4E">
      <w:pPr>
        <w:rPr>
          <w:rFonts w:ascii="Arial" w:hAnsi="Arial" w:cs="Arial"/>
          <w:sz w:val="22"/>
          <w:szCs w:val="22"/>
        </w:rPr>
      </w:pPr>
      <w:r w:rsidRPr="00834B86">
        <w:rPr>
          <w:rFonts w:ascii="Arial" w:hAnsi="Arial" w:cs="Arial"/>
          <w:sz w:val="22"/>
          <w:szCs w:val="22"/>
        </w:rPr>
        <w:t>This student Code of Conduct sets out the framework for dealing with alleged misconduct. The code applies to all students traveling on school transport.</w:t>
      </w:r>
    </w:p>
    <w:p w14:paraId="6FB8E02D" w14:textId="77777777" w:rsidR="00834B86" w:rsidRDefault="00834B86" w:rsidP="00974E4E">
      <w:pPr>
        <w:rPr>
          <w:rFonts w:ascii="Arial" w:hAnsi="Arial" w:cs="Arial"/>
          <w:sz w:val="22"/>
          <w:szCs w:val="22"/>
        </w:rPr>
      </w:pPr>
    </w:p>
    <w:p w14:paraId="67FF28FA" w14:textId="2A6E978E" w:rsidR="00974E4E" w:rsidRPr="005A75DF" w:rsidRDefault="00974E4E" w:rsidP="00974E4E">
      <w:pPr>
        <w:rPr>
          <w:rFonts w:ascii="Arial" w:hAnsi="Arial" w:cs="Arial"/>
          <w:color w:val="FF0000"/>
          <w:sz w:val="28"/>
          <w:szCs w:val="28"/>
        </w:rPr>
      </w:pPr>
      <w:r w:rsidRPr="005A75DF">
        <w:rPr>
          <w:rFonts w:ascii="Arial" w:hAnsi="Arial" w:cs="Arial"/>
          <w:color w:val="FF0000"/>
          <w:sz w:val="28"/>
          <w:szCs w:val="28"/>
        </w:rPr>
        <w:t>At the bus stop</w:t>
      </w:r>
    </w:p>
    <w:p w14:paraId="42D3F13C" w14:textId="77777777" w:rsidR="00974E4E" w:rsidRPr="00DA48C6" w:rsidRDefault="00974E4E" w:rsidP="00974E4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 xml:space="preserve">Always be at the pickup point on time </w:t>
      </w:r>
    </w:p>
    <w:p w14:paraId="7DB32BB9" w14:textId="77777777" w:rsidR="00CF274D" w:rsidRDefault="00CF274D" w:rsidP="00974E4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2m distance from other people</w:t>
      </w:r>
    </w:p>
    <w:p w14:paraId="57DA72A5" w14:textId="531592F2" w:rsidR="00974E4E" w:rsidRPr="00DA48C6" w:rsidRDefault="00974E4E" w:rsidP="00974E4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Wait quietly and sensible for the bus in a safe position well back from the road</w:t>
      </w:r>
    </w:p>
    <w:p w14:paraId="726D1AB3" w14:textId="77777777" w:rsidR="00974E4E" w:rsidRPr="00DA48C6" w:rsidRDefault="00974E4E" w:rsidP="00974E4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Do not go near the bus until it has stopped</w:t>
      </w:r>
    </w:p>
    <w:p w14:paraId="5EA64168" w14:textId="77777777" w:rsidR="00974E4E" w:rsidRPr="00DA48C6" w:rsidRDefault="00974E4E" w:rsidP="00974E4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Do not push to get on the bus</w:t>
      </w:r>
    </w:p>
    <w:p w14:paraId="2B2820B4" w14:textId="77777777" w:rsidR="00974E4E" w:rsidRPr="00DA48C6" w:rsidRDefault="00974E4E" w:rsidP="00974E4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Check it is safe before leaving the bus and keep to safe walking areas</w:t>
      </w:r>
    </w:p>
    <w:p w14:paraId="40EFB369" w14:textId="77777777" w:rsidR="00974E4E" w:rsidRDefault="00974E4E" w:rsidP="00974E4E">
      <w:pPr>
        <w:rPr>
          <w:rFonts w:ascii="Arial" w:hAnsi="Arial" w:cs="Arial"/>
          <w:b/>
          <w:szCs w:val="28"/>
        </w:rPr>
      </w:pPr>
    </w:p>
    <w:p w14:paraId="46C2A90C" w14:textId="77777777" w:rsidR="008C14D2" w:rsidRPr="00DA48C6" w:rsidRDefault="008C14D2" w:rsidP="00974E4E">
      <w:pPr>
        <w:rPr>
          <w:rFonts w:ascii="Arial" w:hAnsi="Arial" w:cs="Arial"/>
          <w:b/>
          <w:szCs w:val="28"/>
        </w:rPr>
      </w:pPr>
    </w:p>
    <w:p w14:paraId="34DC0C66" w14:textId="77777777" w:rsidR="00974E4E" w:rsidRPr="005A75DF" w:rsidRDefault="00974E4E" w:rsidP="00974E4E">
      <w:pPr>
        <w:rPr>
          <w:rFonts w:ascii="Arial" w:hAnsi="Arial" w:cs="Arial"/>
          <w:color w:val="FF0000"/>
          <w:sz w:val="28"/>
          <w:szCs w:val="28"/>
        </w:rPr>
      </w:pPr>
      <w:r w:rsidRPr="005A75DF">
        <w:rPr>
          <w:rFonts w:ascii="Arial" w:hAnsi="Arial" w:cs="Arial"/>
          <w:color w:val="FF0000"/>
          <w:sz w:val="28"/>
          <w:szCs w:val="28"/>
        </w:rPr>
        <w:t>On the bus</w:t>
      </w:r>
    </w:p>
    <w:p w14:paraId="78D47320" w14:textId="5FE96FA8" w:rsidR="00974E4E" w:rsidRDefault="00CF274D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Sit where directed by the driver </w:t>
      </w:r>
      <w:r w:rsidR="00B36514">
        <w:rPr>
          <w:rFonts w:ascii="Arial" w:hAnsi="Arial" w:cs="Arial"/>
          <w:sz w:val="22"/>
        </w:rPr>
        <w:t>quickly with</w:t>
      </w:r>
      <w:r w:rsidR="00974E4E" w:rsidRPr="00DA48C6">
        <w:rPr>
          <w:rFonts w:ascii="Arial" w:hAnsi="Arial" w:cs="Arial"/>
          <w:sz w:val="22"/>
        </w:rPr>
        <w:t>out pushing</w:t>
      </w:r>
    </w:p>
    <w:p w14:paraId="196D7BAA" w14:textId="6DC8F870" w:rsidR="00CF274D" w:rsidRPr="00DA48C6" w:rsidRDefault="00CF274D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Wear a face covering at all times on the bus</w:t>
      </w:r>
    </w:p>
    <w:p w14:paraId="09519D2C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Listen to the driver and obey instruction at all times</w:t>
      </w:r>
    </w:p>
    <w:p w14:paraId="1B074EEB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Place all personal belonging in a secure place</w:t>
      </w:r>
    </w:p>
    <w:p w14:paraId="026B4E1D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Wear a seatbelt at all times</w:t>
      </w:r>
    </w:p>
    <w:p w14:paraId="69A05F9C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Remain seated at all times, until the bus has stopped at your final destination</w:t>
      </w:r>
    </w:p>
    <w:p w14:paraId="4880E2E7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Do not distract the driver while he/she is driving</w:t>
      </w:r>
    </w:p>
    <w:p w14:paraId="138D92BC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Do not eat or drink on the bus</w:t>
      </w:r>
    </w:p>
    <w:p w14:paraId="3942EF78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Do not use school iPads on the bus</w:t>
      </w:r>
    </w:p>
    <w:p w14:paraId="57E998C6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sz w:val="22"/>
        </w:rPr>
      </w:pPr>
      <w:r w:rsidRPr="00DA48C6">
        <w:rPr>
          <w:rFonts w:ascii="Arial" w:hAnsi="Arial" w:cs="Arial"/>
          <w:sz w:val="22"/>
        </w:rPr>
        <w:t xml:space="preserve">Do not shout, be unruly, rude, use bad language, fool around, misbehave or be discourteous to the driver or other passengers in anyway. </w:t>
      </w:r>
    </w:p>
    <w:p w14:paraId="3796B707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sz w:val="22"/>
        </w:rPr>
      </w:pPr>
      <w:r w:rsidRPr="00DA48C6">
        <w:rPr>
          <w:rFonts w:ascii="Arial" w:hAnsi="Arial" w:cs="Arial"/>
          <w:sz w:val="22"/>
        </w:rPr>
        <w:t xml:space="preserve">Do not damage or leave graffiti on the vehicle or interfere with emergency doors, safety belt fastenings or window fittings- </w:t>
      </w:r>
      <w:r w:rsidRPr="00DA48C6">
        <w:rPr>
          <w:rFonts w:ascii="Arial" w:hAnsi="Arial" w:cs="Arial"/>
          <w:b/>
          <w:sz w:val="22"/>
        </w:rPr>
        <w:t>Parents will be charged for any damage cause by their child</w:t>
      </w:r>
    </w:p>
    <w:p w14:paraId="2BF84BE1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Keep the gangway and emergency exits clear at all times</w:t>
      </w:r>
    </w:p>
    <w:p w14:paraId="6F83C363" w14:textId="77777777" w:rsidR="00974E4E" w:rsidRPr="00DA48C6" w:rsidRDefault="00974E4E" w:rsidP="00974E4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DA48C6">
        <w:rPr>
          <w:rFonts w:ascii="Arial" w:hAnsi="Arial" w:cs="Arial"/>
          <w:sz w:val="22"/>
        </w:rPr>
        <w:t>Take any litter and personal belongings with you when leaving the bus</w:t>
      </w:r>
    </w:p>
    <w:p w14:paraId="2CEBA633" w14:textId="77777777" w:rsidR="00974E4E" w:rsidRPr="00DA48C6" w:rsidRDefault="00974E4E" w:rsidP="00974E4E">
      <w:pPr>
        <w:spacing w:before="120" w:after="120"/>
        <w:rPr>
          <w:rFonts w:ascii="Arial" w:hAnsi="Arial" w:cs="Arial"/>
          <w:b/>
          <w:sz w:val="22"/>
        </w:rPr>
      </w:pPr>
    </w:p>
    <w:p w14:paraId="22AF337D" w14:textId="36570792" w:rsidR="00CF274D" w:rsidRPr="00DA48C6" w:rsidRDefault="00974E4E" w:rsidP="00974E4E">
      <w:pPr>
        <w:spacing w:before="120" w:after="120"/>
        <w:rPr>
          <w:rFonts w:ascii="Arial" w:hAnsi="Arial" w:cs="Arial"/>
          <w:b/>
          <w:sz w:val="22"/>
        </w:rPr>
      </w:pPr>
      <w:r w:rsidRPr="00DA48C6">
        <w:rPr>
          <w:rFonts w:ascii="Arial" w:hAnsi="Arial" w:cs="Arial"/>
          <w:b/>
          <w:sz w:val="22"/>
        </w:rPr>
        <w:t xml:space="preserve">We take </w:t>
      </w:r>
      <w:proofErr w:type="spellStart"/>
      <w:r w:rsidRPr="00DA48C6">
        <w:rPr>
          <w:rFonts w:ascii="Arial" w:hAnsi="Arial" w:cs="Arial"/>
          <w:b/>
          <w:sz w:val="22"/>
        </w:rPr>
        <w:t>behaviour</w:t>
      </w:r>
      <w:proofErr w:type="spellEnd"/>
      <w:r w:rsidRPr="00DA48C6">
        <w:rPr>
          <w:rFonts w:ascii="Arial" w:hAnsi="Arial" w:cs="Arial"/>
          <w:b/>
          <w:sz w:val="22"/>
        </w:rPr>
        <w:t xml:space="preserve"> and safety very seriously. Any bad </w:t>
      </w:r>
      <w:proofErr w:type="spellStart"/>
      <w:r w:rsidRPr="00DA48C6">
        <w:rPr>
          <w:rFonts w:ascii="Arial" w:hAnsi="Arial" w:cs="Arial"/>
          <w:b/>
          <w:sz w:val="22"/>
        </w:rPr>
        <w:t>behaviour</w:t>
      </w:r>
      <w:proofErr w:type="spellEnd"/>
      <w:r w:rsidRPr="00DA48C6">
        <w:rPr>
          <w:rFonts w:ascii="Arial" w:hAnsi="Arial" w:cs="Arial"/>
          <w:b/>
          <w:sz w:val="22"/>
        </w:rPr>
        <w:t xml:space="preserve">, </w:t>
      </w:r>
      <w:proofErr w:type="spellStart"/>
      <w:r w:rsidRPr="00DA48C6">
        <w:rPr>
          <w:rFonts w:ascii="Arial" w:hAnsi="Arial" w:cs="Arial"/>
          <w:b/>
          <w:sz w:val="22"/>
        </w:rPr>
        <w:t>wilful</w:t>
      </w:r>
      <w:proofErr w:type="spellEnd"/>
      <w:r w:rsidRPr="00DA48C6">
        <w:rPr>
          <w:rFonts w:ascii="Arial" w:hAnsi="Arial" w:cs="Arial"/>
          <w:b/>
          <w:sz w:val="22"/>
        </w:rPr>
        <w:t xml:space="preserve"> damage or persistent breaking of the rules will result in either a temporary or permanent removal from the bus service</w:t>
      </w:r>
      <w:r w:rsidR="005A75DF">
        <w:rPr>
          <w:rFonts w:ascii="Arial" w:hAnsi="Arial" w:cs="Arial"/>
          <w:b/>
          <w:sz w:val="22"/>
        </w:rPr>
        <w:t>,</w:t>
      </w:r>
      <w:r w:rsidRPr="00DA48C6">
        <w:rPr>
          <w:rFonts w:ascii="Arial" w:hAnsi="Arial" w:cs="Arial"/>
          <w:b/>
          <w:sz w:val="22"/>
        </w:rPr>
        <w:t xml:space="preserve"> depending on the severity of the incident.</w:t>
      </w:r>
    </w:p>
    <w:p w14:paraId="143E8A8C" w14:textId="77777777" w:rsidR="00ED530D" w:rsidRPr="00DA48C6" w:rsidRDefault="00ED530D" w:rsidP="00ED530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E55E65D" w14:textId="77777777" w:rsidR="00ED530D" w:rsidRPr="00DA48C6" w:rsidRDefault="00ED530D" w:rsidP="00ED530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0735EE5" w14:textId="77777777" w:rsidR="00974E4E" w:rsidRPr="00DA48C6" w:rsidRDefault="00974E4E" w:rsidP="00ED530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50C3A40" w14:textId="77777777" w:rsidR="008C14D2" w:rsidRDefault="008C14D2">
      <w:pPr>
        <w:rPr>
          <w:rFonts w:ascii="Arial" w:hAnsi="Arial" w:cs="Arial"/>
          <w:lang w:val="en-GB"/>
        </w:rPr>
      </w:pPr>
    </w:p>
    <w:p w14:paraId="3FEAD14D" w14:textId="77777777" w:rsidR="00CF274D" w:rsidRDefault="00CF274D">
      <w:pPr>
        <w:rPr>
          <w:rFonts w:ascii="Arial" w:hAnsi="Arial" w:cs="Arial"/>
          <w:lang w:val="en-GB"/>
        </w:rPr>
      </w:pPr>
    </w:p>
    <w:p w14:paraId="6CAF8E03" w14:textId="43CA389E" w:rsidR="006B5491" w:rsidRPr="00491DE6" w:rsidRDefault="00241FA7">
      <w:pPr>
        <w:rPr>
          <w:rFonts w:ascii="Arial" w:hAnsi="Arial" w:cs="Arial"/>
          <w:b/>
          <w:sz w:val="21"/>
          <w:szCs w:val="22"/>
          <w:lang w:val="en-GB"/>
        </w:rPr>
      </w:pPr>
      <w:r w:rsidRPr="00491DE6">
        <w:rPr>
          <w:rFonts w:ascii="Arial" w:hAnsi="Arial" w:cs="Arial"/>
          <w:b/>
          <w:sz w:val="21"/>
          <w:szCs w:val="22"/>
          <w:lang w:val="en-GB"/>
        </w:rPr>
        <w:t>Pleas</w:t>
      </w:r>
      <w:r w:rsidR="00654BB7" w:rsidRPr="00491DE6">
        <w:rPr>
          <w:rFonts w:ascii="Arial" w:hAnsi="Arial" w:cs="Arial"/>
          <w:b/>
          <w:sz w:val="21"/>
          <w:szCs w:val="22"/>
          <w:lang w:val="en-GB"/>
        </w:rPr>
        <w:t>e</w:t>
      </w:r>
      <w:r w:rsidRPr="00491DE6">
        <w:rPr>
          <w:rFonts w:ascii="Arial" w:hAnsi="Arial" w:cs="Arial"/>
          <w:b/>
          <w:sz w:val="21"/>
          <w:szCs w:val="22"/>
          <w:lang w:val="en-GB"/>
        </w:rPr>
        <w:t xml:space="preserve"> ensure you read the </w:t>
      </w:r>
      <w:r w:rsidR="008C14D2" w:rsidRPr="00491DE6">
        <w:rPr>
          <w:rFonts w:ascii="Arial" w:hAnsi="Arial" w:cs="Arial"/>
          <w:b/>
          <w:sz w:val="21"/>
          <w:szCs w:val="22"/>
          <w:lang w:val="en-GB"/>
        </w:rPr>
        <w:t xml:space="preserve">Guidance </w:t>
      </w:r>
      <w:r w:rsidRPr="00491DE6">
        <w:rPr>
          <w:rFonts w:ascii="Arial" w:hAnsi="Arial" w:cs="Arial"/>
          <w:b/>
          <w:sz w:val="21"/>
          <w:szCs w:val="22"/>
          <w:lang w:val="en-GB"/>
        </w:rPr>
        <w:t xml:space="preserve">notes and </w:t>
      </w:r>
      <w:r w:rsidR="008C14D2" w:rsidRPr="00491DE6">
        <w:rPr>
          <w:rFonts w:ascii="Arial" w:hAnsi="Arial" w:cs="Arial"/>
          <w:b/>
          <w:sz w:val="21"/>
          <w:szCs w:val="22"/>
          <w:lang w:val="en-GB"/>
        </w:rPr>
        <w:t>Code of conduct</w:t>
      </w:r>
      <w:r w:rsidRPr="00491DE6">
        <w:rPr>
          <w:rFonts w:ascii="Arial" w:hAnsi="Arial" w:cs="Arial"/>
          <w:b/>
          <w:sz w:val="21"/>
          <w:szCs w:val="22"/>
          <w:lang w:val="en-GB"/>
        </w:rPr>
        <w:t xml:space="preserve"> before </w:t>
      </w:r>
      <w:r w:rsidR="00373854" w:rsidRPr="00491DE6">
        <w:rPr>
          <w:rFonts w:ascii="Arial" w:hAnsi="Arial" w:cs="Arial"/>
          <w:b/>
          <w:sz w:val="21"/>
          <w:szCs w:val="22"/>
          <w:lang w:val="en-GB"/>
        </w:rPr>
        <w:t>completing the form</w:t>
      </w:r>
    </w:p>
    <w:p w14:paraId="25E80134" w14:textId="77777777" w:rsidR="00373854" w:rsidRPr="00491DE6" w:rsidRDefault="00373854">
      <w:pPr>
        <w:rPr>
          <w:rFonts w:ascii="Arial" w:hAnsi="Arial" w:cs="Arial"/>
          <w:sz w:val="22"/>
          <w:lang w:val="en-GB"/>
        </w:rPr>
      </w:pPr>
    </w:p>
    <w:p w14:paraId="5082E1F6" w14:textId="77777777" w:rsidR="00373854" w:rsidRPr="00491DE6" w:rsidRDefault="00373854">
      <w:pPr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 xml:space="preserve">Please complete in block capitals </w:t>
      </w:r>
    </w:p>
    <w:p w14:paraId="48236B70" w14:textId="77777777" w:rsidR="00373854" w:rsidRPr="00491DE6" w:rsidRDefault="00373854">
      <w:pPr>
        <w:rPr>
          <w:rFonts w:ascii="Arial" w:hAnsi="Arial" w:cs="Arial"/>
          <w:sz w:val="22"/>
          <w:lang w:val="en-GB"/>
        </w:rPr>
      </w:pPr>
    </w:p>
    <w:p w14:paraId="11DD960F" w14:textId="77777777" w:rsidR="00373854" w:rsidRPr="00491DE6" w:rsidRDefault="00373854">
      <w:pPr>
        <w:rPr>
          <w:rFonts w:ascii="Arial" w:hAnsi="Arial" w:cs="Arial"/>
          <w:b/>
          <w:color w:val="FF0000"/>
          <w:sz w:val="22"/>
          <w:lang w:val="en-GB"/>
        </w:rPr>
      </w:pPr>
      <w:r w:rsidRPr="00491DE6">
        <w:rPr>
          <w:rFonts w:ascii="Arial" w:hAnsi="Arial" w:cs="Arial"/>
          <w:b/>
          <w:color w:val="FF0000"/>
          <w:sz w:val="22"/>
          <w:lang w:val="en-GB"/>
        </w:rPr>
        <w:t>Section 1. Pupil details</w:t>
      </w:r>
    </w:p>
    <w:p w14:paraId="7CD28647" w14:textId="77777777" w:rsidR="00373854" w:rsidRPr="00491DE6" w:rsidRDefault="00373854">
      <w:pPr>
        <w:rPr>
          <w:rFonts w:ascii="Arial" w:hAnsi="Arial" w:cs="Arial"/>
          <w:sz w:val="22"/>
          <w:lang w:val="en-GB"/>
        </w:rPr>
      </w:pPr>
    </w:p>
    <w:p w14:paraId="4C0C6618" w14:textId="3E87EA8C" w:rsidR="007B2707" w:rsidRPr="00BE4B67" w:rsidRDefault="00373854" w:rsidP="007B2707">
      <w:pPr>
        <w:tabs>
          <w:tab w:val="left" w:pos="558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>Name of Child: ………………………………</w:t>
      </w:r>
      <w:r w:rsidR="008C14D2" w:rsidRPr="00491DE6">
        <w:rPr>
          <w:rFonts w:ascii="Arial" w:hAnsi="Arial" w:cs="Arial"/>
          <w:sz w:val="22"/>
          <w:lang w:val="en-GB"/>
        </w:rPr>
        <w:t>….</w:t>
      </w:r>
      <w:r w:rsidR="00491DE6" w:rsidRPr="00491DE6">
        <w:rPr>
          <w:rFonts w:ascii="Arial" w:hAnsi="Arial" w:cs="Arial"/>
          <w:sz w:val="22"/>
          <w:lang w:val="en-GB"/>
        </w:rPr>
        <w:t>……</w:t>
      </w:r>
      <w:r w:rsidR="00491DE6" w:rsidRPr="00491DE6">
        <w:rPr>
          <w:rFonts w:ascii="Arial" w:hAnsi="Arial" w:cs="Arial"/>
          <w:sz w:val="22"/>
          <w:lang w:val="en-GB"/>
        </w:rPr>
        <w:tab/>
      </w:r>
      <w:r w:rsidR="007B2707" w:rsidRPr="00BE4B67">
        <w:rPr>
          <w:rFonts w:ascii="Arial" w:hAnsi="Arial" w:cs="Arial"/>
          <w:sz w:val="22"/>
          <w:lang w:val="en-GB"/>
        </w:rPr>
        <w:t>Year Group</w:t>
      </w:r>
      <w:r w:rsidR="007B2707">
        <w:rPr>
          <w:rFonts w:ascii="Arial" w:hAnsi="Arial" w:cs="Arial"/>
          <w:sz w:val="22"/>
          <w:lang w:val="en-GB"/>
        </w:rPr>
        <w:t>: …………</w:t>
      </w:r>
      <w:proofErr w:type="gramStart"/>
      <w:r w:rsidR="007B2707">
        <w:rPr>
          <w:rFonts w:ascii="Arial" w:hAnsi="Arial" w:cs="Arial"/>
          <w:sz w:val="22"/>
          <w:lang w:val="en-GB"/>
        </w:rPr>
        <w:t>…..</w:t>
      </w:r>
      <w:proofErr w:type="gramEnd"/>
    </w:p>
    <w:p w14:paraId="5AA512DE" w14:textId="182484EE" w:rsidR="00373854" w:rsidRPr="00491DE6" w:rsidRDefault="00373854" w:rsidP="00491DE6">
      <w:pPr>
        <w:tabs>
          <w:tab w:val="left" w:pos="5580"/>
        </w:tabs>
        <w:rPr>
          <w:rFonts w:ascii="Arial" w:hAnsi="Arial" w:cs="Arial"/>
          <w:sz w:val="22"/>
          <w:lang w:val="en-GB"/>
        </w:rPr>
      </w:pPr>
    </w:p>
    <w:p w14:paraId="09D1C1E4" w14:textId="3F09F69E" w:rsidR="00373854" w:rsidRPr="00491DE6" w:rsidRDefault="00373854" w:rsidP="00491DE6">
      <w:pPr>
        <w:tabs>
          <w:tab w:val="left" w:pos="558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 xml:space="preserve">Home </w:t>
      </w:r>
      <w:proofErr w:type="gramStart"/>
      <w:r w:rsidRPr="00491DE6">
        <w:rPr>
          <w:rFonts w:ascii="Arial" w:hAnsi="Arial" w:cs="Arial"/>
          <w:sz w:val="22"/>
          <w:lang w:val="en-GB"/>
        </w:rPr>
        <w:t>address:…</w:t>
      </w:r>
      <w:proofErr w:type="gramEnd"/>
      <w:r w:rsidRPr="00491DE6">
        <w:rPr>
          <w:rFonts w:ascii="Arial" w:hAnsi="Arial" w:cs="Arial"/>
          <w:sz w:val="22"/>
          <w:lang w:val="en-GB"/>
        </w:rPr>
        <w:t>………………………………………………………………………………</w:t>
      </w:r>
      <w:r w:rsidR="00491DE6" w:rsidRPr="00491DE6">
        <w:rPr>
          <w:rFonts w:ascii="Arial" w:hAnsi="Arial" w:cs="Arial"/>
          <w:sz w:val="22"/>
          <w:lang w:val="en-GB"/>
        </w:rPr>
        <w:t>…….</w:t>
      </w:r>
      <w:r w:rsidRPr="00491DE6">
        <w:rPr>
          <w:rFonts w:ascii="Arial" w:hAnsi="Arial" w:cs="Arial"/>
          <w:sz w:val="22"/>
          <w:lang w:val="en-GB"/>
        </w:rPr>
        <w:t>……</w:t>
      </w:r>
      <w:r w:rsidR="007B2707">
        <w:rPr>
          <w:rFonts w:ascii="Arial" w:hAnsi="Arial" w:cs="Arial"/>
          <w:sz w:val="22"/>
          <w:lang w:val="en-GB"/>
        </w:rPr>
        <w:t>.</w:t>
      </w:r>
      <w:r w:rsidRPr="00491DE6">
        <w:rPr>
          <w:rFonts w:ascii="Arial" w:hAnsi="Arial" w:cs="Arial"/>
          <w:sz w:val="22"/>
          <w:lang w:val="en-GB"/>
        </w:rPr>
        <w:t>….</w:t>
      </w:r>
    </w:p>
    <w:p w14:paraId="4F08093D" w14:textId="77777777" w:rsidR="00373854" w:rsidRPr="00491DE6" w:rsidRDefault="00373854" w:rsidP="00491DE6">
      <w:pPr>
        <w:tabs>
          <w:tab w:val="left" w:pos="5580"/>
        </w:tabs>
        <w:rPr>
          <w:rFonts w:ascii="Arial" w:hAnsi="Arial" w:cs="Arial"/>
          <w:sz w:val="22"/>
          <w:lang w:val="en-GB"/>
        </w:rPr>
      </w:pPr>
    </w:p>
    <w:p w14:paraId="025758F5" w14:textId="405CB148" w:rsidR="00373854" w:rsidRPr="00491DE6" w:rsidRDefault="00373854" w:rsidP="00491DE6">
      <w:pPr>
        <w:tabs>
          <w:tab w:val="left" w:pos="558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>…………………………………………………</w:t>
      </w:r>
      <w:r w:rsidR="008C14D2" w:rsidRPr="00491DE6">
        <w:rPr>
          <w:rFonts w:ascii="Arial" w:hAnsi="Arial" w:cs="Arial"/>
          <w:sz w:val="22"/>
          <w:lang w:val="en-GB"/>
        </w:rPr>
        <w:t>…</w:t>
      </w:r>
      <w:r w:rsidR="00491DE6" w:rsidRPr="00491DE6">
        <w:rPr>
          <w:rFonts w:ascii="Arial" w:hAnsi="Arial" w:cs="Arial"/>
          <w:sz w:val="22"/>
          <w:lang w:val="en-GB"/>
        </w:rPr>
        <w:t>……</w:t>
      </w:r>
      <w:r w:rsidR="00491DE6" w:rsidRPr="00491DE6">
        <w:rPr>
          <w:rFonts w:ascii="Arial" w:hAnsi="Arial" w:cs="Arial"/>
          <w:sz w:val="22"/>
          <w:lang w:val="en-GB"/>
        </w:rPr>
        <w:tab/>
        <w:t>Postcode: ……………………</w:t>
      </w:r>
      <w:proofErr w:type="gramStart"/>
      <w:r w:rsidR="00491DE6" w:rsidRPr="00491DE6">
        <w:rPr>
          <w:rFonts w:ascii="Arial" w:hAnsi="Arial" w:cs="Arial"/>
          <w:sz w:val="22"/>
          <w:lang w:val="en-GB"/>
        </w:rPr>
        <w:t>…..</w:t>
      </w:r>
      <w:proofErr w:type="gramEnd"/>
      <w:r w:rsidR="00491DE6" w:rsidRPr="00491DE6">
        <w:rPr>
          <w:rFonts w:ascii="Arial" w:hAnsi="Arial" w:cs="Arial"/>
          <w:sz w:val="22"/>
          <w:lang w:val="en-GB"/>
        </w:rPr>
        <w:t>………</w:t>
      </w:r>
      <w:r w:rsidR="007B2707">
        <w:rPr>
          <w:rFonts w:ascii="Arial" w:hAnsi="Arial" w:cs="Arial"/>
          <w:sz w:val="22"/>
          <w:lang w:val="en-GB"/>
        </w:rPr>
        <w:t>…</w:t>
      </w:r>
    </w:p>
    <w:p w14:paraId="6BFC62C7" w14:textId="77777777" w:rsidR="00373854" w:rsidRPr="00491DE6" w:rsidRDefault="00373854" w:rsidP="00491DE6">
      <w:pPr>
        <w:tabs>
          <w:tab w:val="left" w:pos="5580"/>
        </w:tabs>
        <w:rPr>
          <w:rFonts w:ascii="Arial" w:hAnsi="Arial" w:cs="Arial"/>
          <w:sz w:val="22"/>
          <w:lang w:val="en-GB"/>
        </w:rPr>
      </w:pPr>
    </w:p>
    <w:p w14:paraId="4C6659D7" w14:textId="09FFFA15" w:rsidR="00373854" w:rsidRPr="00491DE6" w:rsidRDefault="007B2707" w:rsidP="00491DE6">
      <w:pPr>
        <w:tabs>
          <w:tab w:val="left" w:pos="5580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Parent/</w:t>
      </w:r>
      <w:r w:rsidR="00CF274D">
        <w:rPr>
          <w:rFonts w:ascii="Arial" w:hAnsi="Arial" w:cs="Arial"/>
          <w:sz w:val="22"/>
          <w:lang w:val="en-GB"/>
        </w:rPr>
        <w:t xml:space="preserve">Carer </w:t>
      </w:r>
      <w:proofErr w:type="gramStart"/>
      <w:r w:rsidR="00CF274D">
        <w:rPr>
          <w:rFonts w:ascii="Arial" w:hAnsi="Arial" w:cs="Arial"/>
          <w:sz w:val="22"/>
          <w:lang w:val="en-GB"/>
        </w:rPr>
        <w:t>name:…</w:t>
      </w:r>
      <w:proofErr w:type="gramEnd"/>
      <w:r w:rsidR="00373854" w:rsidRPr="00491DE6">
        <w:rPr>
          <w:rFonts w:ascii="Arial" w:hAnsi="Arial" w:cs="Arial"/>
          <w:sz w:val="22"/>
          <w:lang w:val="en-GB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lang w:val="en-GB"/>
        </w:rPr>
        <w:t>…..……</w:t>
      </w:r>
    </w:p>
    <w:p w14:paraId="0D916D18" w14:textId="77777777" w:rsidR="00373854" w:rsidRPr="00491DE6" w:rsidRDefault="00373854" w:rsidP="00491DE6">
      <w:pPr>
        <w:tabs>
          <w:tab w:val="left" w:pos="5580"/>
        </w:tabs>
        <w:rPr>
          <w:rFonts w:ascii="Arial" w:hAnsi="Arial" w:cs="Arial"/>
          <w:sz w:val="22"/>
          <w:lang w:val="en-GB"/>
        </w:rPr>
      </w:pPr>
    </w:p>
    <w:p w14:paraId="1F12D8FC" w14:textId="53BA0D05" w:rsidR="00373854" w:rsidRPr="00491DE6" w:rsidRDefault="00373854" w:rsidP="00491DE6">
      <w:pPr>
        <w:tabs>
          <w:tab w:val="left" w:pos="4230"/>
          <w:tab w:val="left" w:pos="558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>Home Tel. No</w:t>
      </w:r>
      <w:proofErr w:type="gramStart"/>
      <w:r w:rsidRPr="00491DE6">
        <w:rPr>
          <w:rFonts w:ascii="Arial" w:hAnsi="Arial" w:cs="Arial"/>
          <w:sz w:val="22"/>
          <w:lang w:val="en-GB"/>
        </w:rPr>
        <w:t>: .</w:t>
      </w:r>
      <w:proofErr w:type="gramEnd"/>
      <w:r w:rsidRPr="00491DE6">
        <w:rPr>
          <w:rFonts w:ascii="Arial" w:hAnsi="Arial" w:cs="Arial"/>
          <w:sz w:val="22"/>
          <w:lang w:val="en-GB"/>
        </w:rPr>
        <w:t>………………………………………</w:t>
      </w:r>
      <w:r w:rsidR="00CA3970">
        <w:rPr>
          <w:rFonts w:ascii="Arial" w:hAnsi="Arial" w:cs="Arial"/>
          <w:sz w:val="22"/>
          <w:lang w:val="en-GB"/>
        </w:rPr>
        <w:t>.</w:t>
      </w:r>
      <w:r w:rsidR="00F9205C" w:rsidRPr="00491DE6">
        <w:rPr>
          <w:rFonts w:ascii="Arial" w:hAnsi="Arial" w:cs="Arial"/>
          <w:sz w:val="22"/>
          <w:lang w:val="en-GB"/>
        </w:rPr>
        <w:t>Mobile/work Tel N</w:t>
      </w:r>
      <w:r w:rsidR="00491DE6" w:rsidRPr="00491DE6">
        <w:rPr>
          <w:rFonts w:ascii="Arial" w:hAnsi="Arial" w:cs="Arial"/>
          <w:sz w:val="22"/>
          <w:lang w:val="en-GB"/>
        </w:rPr>
        <w:t>…………</w:t>
      </w:r>
      <w:r w:rsidR="00CA3970">
        <w:rPr>
          <w:rFonts w:ascii="Arial" w:hAnsi="Arial" w:cs="Arial"/>
          <w:sz w:val="22"/>
          <w:lang w:val="en-GB"/>
        </w:rPr>
        <w:t>……….</w:t>
      </w:r>
      <w:r w:rsidR="007B2707">
        <w:rPr>
          <w:rFonts w:ascii="Arial" w:hAnsi="Arial" w:cs="Arial"/>
          <w:sz w:val="22"/>
          <w:lang w:val="en-GB"/>
        </w:rPr>
        <w:t>….</w:t>
      </w:r>
      <w:r w:rsidR="00491DE6" w:rsidRPr="00491DE6">
        <w:rPr>
          <w:rFonts w:ascii="Arial" w:hAnsi="Arial" w:cs="Arial"/>
          <w:sz w:val="22"/>
          <w:lang w:val="en-GB"/>
        </w:rPr>
        <w:t>……</w:t>
      </w:r>
      <w:r w:rsidRPr="00491DE6">
        <w:rPr>
          <w:rFonts w:ascii="Arial" w:hAnsi="Arial" w:cs="Arial"/>
          <w:sz w:val="22"/>
          <w:lang w:val="en-GB"/>
        </w:rPr>
        <w:t>…</w:t>
      </w:r>
      <w:r w:rsidR="00491DE6" w:rsidRPr="00491DE6">
        <w:rPr>
          <w:rFonts w:ascii="Arial" w:hAnsi="Arial" w:cs="Arial"/>
          <w:sz w:val="22"/>
          <w:lang w:val="en-GB"/>
        </w:rPr>
        <w:t>.</w:t>
      </w:r>
      <w:r w:rsidRPr="00491DE6">
        <w:rPr>
          <w:rFonts w:ascii="Arial" w:hAnsi="Arial" w:cs="Arial"/>
          <w:sz w:val="22"/>
          <w:lang w:val="en-GB"/>
        </w:rPr>
        <w:t>…..</w:t>
      </w:r>
    </w:p>
    <w:p w14:paraId="311AF5EB" w14:textId="77777777" w:rsidR="00373854" w:rsidRPr="00491DE6" w:rsidRDefault="00373854" w:rsidP="00373854">
      <w:pPr>
        <w:tabs>
          <w:tab w:val="left" w:pos="4230"/>
        </w:tabs>
        <w:rPr>
          <w:rFonts w:ascii="Arial" w:hAnsi="Arial" w:cs="Arial"/>
          <w:sz w:val="22"/>
          <w:lang w:val="en-GB"/>
        </w:rPr>
      </w:pPr>
    </w:p>
    <w:p w14:paraId="7258FEF3" w14:textId="127CCA03" w:rsidR="00373854" w:rsidRPr="00491DE6" w:rsidRDefault="00491DE6" w:rsidP="00373854">
      <w:pPr>
        <w:tabs>
          <w:tab w:val="left" w:pos="423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>Email address: ……</w:t>
      </w:r>
      <w:r w:rsidR="00373854" w:rsidRPr="00491DE6">
        <w:rPr>
          <w:rFonts w:ascii="Arial" w:hAnsi="Arial" w:cs="Arial"/>
          <w:sz w:val="22"/>
          <w:lang w:val="en-GB"/>
        </w:rPr>
        <w:t>……………………………………………………………………………</w:t>
      </w:r>
      <w:r w:rsidR="007B2707">
        <w:rPr>
          <w:rFonts w:ascii="Arial" w:hAnsi="Arial" w:cs="Arial"/>
          <w:sz w:val="22"/>
          <w:lang w:val="en-GB"/>
        </w:rPr>
        <w:t>……….</w:t>
      </w:r>
      <w:r w:rsidR="00373854" w:rsidRPr="00491DE6">
        <w:rPr>
          <w:rFonts w:ascii="Arial" w:hAnsi="Arial" w:cs="Arial"/>
          <w:sz w:val="22"/>
          <w:lang w:val="en-GB"/>
        </w:rPr>
        <w:t>……</w:t>
      </w:r>
    </w:p>
    <w:p w14:paraId="5B39B486" w14:textId="77777777" w:rsidR="00373854" w:rsidRPr="00491DE6" w:rsidRDefault="00373854" w:rsidP="00373854">
      <w:pPr>
        <w:tabs>
          <w:tab w:val="left" w:pos="5580"/>
        </w:tabs>
        <w:rPr>
          <w:rFonts w:ascii="Arial" w:hAnsi="Arial" w:cs="Arial"/>
          <w:sz w:val="22"/>
          <w:lang w:val="en-GB"/>
        </w:rPr>
      </w:pPr>
    </w:p>
    <w:p w14:paraId="4FCF6972" w14:textId="77777777" w:rsidR="00373854" w:rsidRPr="00491DE6" w:rsidRDefault="00373854" w:rsidP="00373854">
      <w:pPr>
        <w:tabs>
          <w:tab w:val="left" w:pos="7020"/>
        </w:tabs>
        <w:rPr>
          <w:rFonts w:ascii="Arial" w:hAnsi="Arial" w:cs="Arial"/>
          <w:b/>
          <w:color w:val="FF0000"/>
          <w:sz w:val="22"/>
          <w:lang w:val="en-GB"/>
        </w:rPr>
      </w:pPr>
      <w:r w:rsidRPr="00491DE6">
        <w:rPr>
          <w:rFonts w:ascii="Arial" w:hAnsi="Arial" w:cs="Arial"/>
          <w:b/>
          <w:color w:val="FF0000"/>
          <w:sz w:val="22"/>
          <w:lang w:val="en-GB"/>
        </w:rPr>
        <w:t>Section 2. Travel details</w:t>
      </w:r>
    </w:p>
    <w:p w14:paraId="630D226A" w14:textId="77777777" w:rsidR="00373854" w:rsidRPr="00491DE6" w:rsidRDefault="00373854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</w:p>
    <w:p w14:paraId="09EE1AD9" w14:textId="1972F811" w:rsidR="009660B8" w:rsidRPr="00491DE6" w:rsidRDefault="009660B8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 xml:space="preserve">Please </w:t>
      </w:r>
      <w:r w:rsidR="00CE62B1" w:rsidRPr="00491DE6">
        <w:rPr>
          <w:rFonts w:ascii="Arial" w:hAnsi="Arial" w:cs="Arial"/>
          <w:sz w:val="22"/>
          <w:lang w:val="en-GB"/>
        </w:rPr>
        <w:t>enter your chosen pick-up po</w:t>
      </w:r>
      <w:r w:rsidR="00491DE6" w:rsidRPr="00491DE6">
        <w:rPr>
          <w:rFonts w:ascii="Arial" w:hAnsi="Arial" w:cs="Arial"/>
          <w:sz w:val="22"/>
          <w:lang w:val="en-GB"/>
        </w:rPr>
        <w:t>int</w:t>
      </w:r>
      <w:r w:rsidR="00CA3970">
        <w:rPr>
          <w:rFonts w:ascii="Arial" w:hAnsi="Arial" w:cs="Arial"/>
          <w:sz w:val="22"/>
          <w:lang w:val="en-GB"/>
        </w:rPr>
        <w:t xml:space="preserve"> from the list </w:t>
      </w:r>
    </w:p>
    <w:p w14:paraId="0E889E3F" w14:textId="77777777" w:rsidR="009660B8" w:rsidRPr="00491DE6" w:rsidRDefault="009660B8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</w:p>
    <w:p w14:paraId="6686FF81" w14:textId="36C9016B" w:rsidR="00654BB7" w:rsidRPr="00491DE6" w:rsidRDefault="00A80F11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>From (pickup point): ………………………………</w:t>
      </w:r>
      <w:r w:rsidR="009660B8" w:rsidRPr="00491DE6">
        <w:rPr>
          <w:rFonts w:ascii="Arial" w:hAnsi="Arial" w:cs="Arial"/>
          <w:sz w:val="22"/>
          <w:lang w:val="en-GB"/>
        </w:rPr>
        <w:t>…………………</w:t>
      </w:r>
      <w:r w:rsidR="001E0844">
        <w:rPr>
          <w:rFonts w:ascii="Arial" w:hAnsi="Arial" w:cs="Arial"/>
          <w:sz w:val="22"/>
          <w:lang w:val="en-GB"/>
        </w:rPr>
        <w:t>………………………………………</w:t>
      </w:r>
      <w:r w:rsidR="009660B8" w:rsidRPr="00491DE6">
        <w:rPr>
          <w:rFonts w:ascii="Arial" w:hAnsi="Arial" w:cs="Arial"/>
          <w:sz w:val="22"/>
          <w:lang w:val="en-GB"/>
        </w:rPr>
        <w:t>…</w:t>
      </w:r>
      <w:r w:rsidR="00F9205C" w:rsidRPr="00491DE6">
        <w:rPr>
          <w:rFonts w:ascii="Arial" w:hAnsi="Arial" w:cs="Arial"/>
          <w:sz w:val="22"/>
          <w:lang w:val="en-GB"/>
        </w:rPr>
        <w:tab/>
      </w:r>
    </w:p>
    <w:p w14:paraId="77559034" w14:textId="77777777" w:rsidR="00974E4E" w:rsidRPr="00491DE6" w:rsidRDefault="00974E4E" w:rsidP="00974E4E">
      <w:pPr>
        <w:tabs>
          <w:tab w:val="left" w:pos="7020"/>
        </w:tabs>
        <w:rPr>
          <w:rFonts w:ascii="Arial" w:hAnsi="Arial" w:cs="Arial"/>
          <w:b/>
          <w:color w:val="FF0000"/>
          <w:sz w:val="22"/>
          <w:lang w:val="en-GB"/>
        </w:rPr>
      </w:pPr>
      <w:r w:rsidRPr="00491DE6">
        <w:rPr>
          <w:rFonts w:ascii="Arial" w:hAnsi="Arial" w:cs="Arial"/>
          <w:b/>
          <w:color w:val="FF0000"/>
          <w:sz w:val="22"/>
          <w:lang w:val="en-GB"/>
        </w:rPr>
        <w:t xml:space="preserve">Section 3. </w:t>
      </w:r>
      <w:r w:rsidR="002F7191" w:rsidRPr="00491DE6">
        <w:rPr>
          <w:rFonts w:ascii="Arial" w:hAnsi="Arial" w:cs="Arial"/>
          <w:b/>
          <w:color w:val="FF0000"/>
          <w:sz w:val="22"/>
          <w:lang w:val="en-GB"/>
        </w:rPr>
        <w:t>Declaration</w:t>
      </w:r>
    </w:p>
    <w:p w14:paraId="288A0118" w14:textId="77777777" w:rsidR="00974E4E" w:rsidRPr="00491DE6" w:rsidRDefault="00974E4E" w:rsidP="00974E4E">
      <w:pPr>
        <w:tabs>
          <w:tab w:val="left" w:pos="7020"/>
        </w:tabs>
        <w:rPr>
          <w:rFonts w:ascii="Arial" w:hAnsi="Arial" w:cs="Arial"/>
          <w:sz w:val="22"/>
          <w:lang w:val="en-GB"/>
        </w:rPr>
      </w:pPr>
    </w:p>
    <w:p w14:paraId="5158C644" w14:textId="77777777" w:rsidR="00974E4E" w:rsidRPr="00491DE6" w:rsidRDefault="00974E4E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 xml:space="preserve">I and my child have read and understood the </w:t>
      </w:r>
      <w:r w:rsidR="0024301C" w:rsidRPr="00491DE6">
        <w:rPr>
          <w:rFonts w:ascii="Arial" w:hAnsi="Arial" w:cs="Arial"/>
          <w:sz w:val="22"/>
          <w:lang w:val="en-GB"/>
        </w:rPr>
        <w:t>guidance notes</w:t>
      </w:r>
      <w:r w:rsidR="00C83C4C" w:rsidRPr="00491DE6">
        <w:rPr>
          <w:rFonts w:ascii="Arial" w:hAnsi="Arial" w:cs="Arial"/>
          <w:sz w:val="22"/>
          <w:lang w:val="en-GB"/>
        </w:rPr>
        <w:t xml:space="preserve"> and</w:t>
      </w:r>
      <w:r w:rsidR="0024301C" w:rsidRPr="00491DE6">
        <w:rPr>
          <w:rFonts w:ascii="Arial" w:hAnsi="Arial" w:cs="Arial"/>
          <w:sz w:val="22"/>
          <w:lang w:val="en-GB"/>
        </w:rPr>
        <w:t xml:space="preserve"> the co</w:t>
      </w:r>
      <w:r w:rsidR="002F7191" w:rsidRPr="00491DE6">
        <w:rPr>
          <w:rFonts w:ascii="Arial" w:hAnsi="Arial" w:cs="Arial"/>
          <w:sz w:val="22"/>
          <w:lang w:val="en-GB"/>
        </w:rPr>
        <w:t xml:space="preserve">de of conduct </w:t>
      </w:r>
      <w:r w:rsidR="00C83C4C" w:rsidRPr="00491DE6">
        <w:rPr>
          <w:rFonts w:ascii="Arial" w:hAnsi="Arial" w:cs="Arial"/>
          <w:sz w:val="22"/>
          <w:lang w:val="en-GB"/>
        </w:rPr>
        <w:t>provided.</w:t>
      </w:r>
    </w:p>
    <w:p w14:paraId="55BB02A8" w14:textId="77777777" w:rsidR="00C83C4C" w:rsidRPr="00491DE6" w:rsidRDefault="00C83C4C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</w:p>
    <w:p w14:paraId="0261CCB7" w14:textId="77777777" w:rsidR="00C83C4C" w:rsidRPr="00491DE6" w:rsidRDefault="00C83C4C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 xml:space="preserve">I declare that the information given on this form is true to the best of my knowledge. </w:t>
      </w:r>
    </w:p>
    <w:p w14:paraId="7CF7283F" w14:textId="77777777" w:rsidR="00C83C4C" w:rsidRPr="00491DE6" w:rsidRDefault="00C83C4C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</w:p>
    <w:p w14:paraId="30CFF9B1" w14:textId="7C39D96E" w:rsidR="00C83C4C" w:rsidRPr="00491DE6" w:rsidRDefault="00C83C4C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 xml:space="preserve">I (the student) further agree to abide by the rules set out on the code of conduct and understand that poor behaviour or misconduct may result in the withdrawal </w:t>
      </w:r>
      <w:r w:rsidR="00674FA4">
        <w:rPr>
          <w:rFonts w:ascii="Arial" w:hAnsi="Arial" w:cs="Arial"/>
          <w:sz w:val="22"/>
          <w:lang w:val="en-GB"/>
        </w:rPr>
        <w:t>from</w:t>
      </w:r>
      <w:r w:rsidRPr="00491DE6">
        <w:rPr>
          <w:rFonts w:ascii="Arial" w:hAnsi="Arial" w:cs="Arial"/>
          <w:sz w:val="22"/>
          <w:lang w:val="en-GB"/>
        </w:rPr>
        <w:t xml:space="preserve"> </w:t>
      </w:r>
      <w:r w:rsidR="00674FA4">
        <w:rPr>
          <w:rFonts w:ascii="Arial" w:hAnsi="Arial" w:cs="Arial"/>
          <w:sz w:val="22"/>
          <w:lang w:val="en-GB"/>
        </w:rPr>
        <w:t xml:space="preserve">school </w:t>
      </w:r>
      <w:r w:rsidRPr="00491DE6">
        <w:rPr>
          <w:rFonts w:ascii="Arial" w:hAnsi="Arial" w:cs="Arial"/>
          <w:sz w:val="22"/>
          <w:lang w:val="en-GB"/>
        </w:rPr>
        <w:t>tra</w:t>
      </w:r>
      <w:r w:rsidR="00674FA4">
        <w:rPr>
          <w:rFonts w:ascii="Arial" w:hAnsi="Arial" w:cs="Arial"/>
          <w:sz w:val="22"/>
          <w:lang w:val="en-GB"/>
        </w:rPr>
        <w:t>nsport</w:t>
      </w:r>
      <w:r w:rsidRPr="00491DE6">
        <w:rPr>
          <w:rFonts w:ascii="Arial" w:hAnsi="Arial" w:cs="Arial"/>
          <w:sz w:val="22"/>
          <w:lang w:val="en-GB"/>
        </w:rPr>
        <w:t xml:space="preserve">. </w:t>
      </w:r>
    </w:p>
    <w:p w14:paraId="35AACEFF" w14:textId="77777777" w:rsidR="00C83C4C" w:rsidRDefault="00C83C4C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</w:p>
    <w:p w14:paraId="56277D13" w14:textId="77777777" w:rsidR="00FC08E2" w:rsidRPr="00491DE6" w:rsidRDefault="00FC08E2" w:rsidP="003738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</w:p>
    <w:p w14:paraId="74D3E25A" w14:textId="4DD8A50F" w:rsidR="00C83C4C" w:rsidRPr="00491DE6" w:rsidRDefault="00C83C4C" w:rsidP="00C83C4C">
      <w:pPr>
        <w:tabs>
          <w:tab w:val="left" w:pos="639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>Signature of Parent/Carer: ………………………………………</w:t>
      </w:r>
      <w:r w:rsidR="005A75DF" w:rsidRPr="00491DE6">
        <w:rPr>
          <w:rFonts w:ascii="Arial" w:hAnsi="Arial" w:cs="Arial"/>
          <w:sz w:val="22"/>
          <w:lang w:val="en-GB"/>
        </w:rPr>
        <w:t>..</w:t>
      </w:r>
      <w:r w:rsidR="003701F1" w:rsidRPr="00491DE6">
        <w:rPr>
          <w:rFonts w:ascii="Arial" w:hAnsi="Arial" w:cs="Arial"/>
          <w:sz w:val="22"/>
          <w:lang w:val="en-GB"/>
        </w:rPr>
        <w:t>..</w:t>
      </w:r>
      <w:r w:rsidR="00491DE6" w:rsidRPr="00491DE6">
        <w:rPr>
          <w:rFonts w:ascii="Arial" w:hAnsi="Arial" w:cs="Arial"/>
          <w:sz w:val="22"/>
          <w:lang w:val="en-GB"/>
        </w:rPr>
        <w:t>….</w:t>
      </w:r>
      <w:r w:rsidR="00491DE6" w:rsidRPr="00491DE6">
        <w:rPr>
          <w:rFonts w:ascii="Arial" w:hAnsi="Arial" w:cs="Arial"/>
          <w:sz w:val="22"/>
          <w:lang w:val="en-GB"/>
        </w:rPr>
        <w:tab/>
        <w:t>Date: ………………</w:t>
      </w:r>
      <w:r w:rsidRPr="00491DE6">
        <w:rPr>
          <w:rFonts w:ascii="Arial" w:hAnsi="Arial" w:cs="Arial"/>
          <w:sz w:val="22"/>
          <w:lang w:val="en-GB"/>
        </w:rPr>
        <w:t>…</w:t>
      </w:r>
    </w:p>
    <w:p w14:paraId="7F9F8F1A" w14:textId="77777777" w:rsidR="003701F1" w:rsidRDefault="003701F1" w:rsidP="00C83C4C">
      <w:pPr>
        <w:tabs>
          <w:tab w:val="left" w:pos="6390"/>
        </w:tabs>
        <w:rPr>
          <w:rFonts w:ascii="Arial" w:hAnsi="Arial" w:cs="Arial"/>
          <w:sz w:val="22"/>
          <w:lang w:val="en-GB"/>
        </w:rPr>
      </w:pPr>
    </w:p>
    <w:p w14:paraId="3C07FFB2" w14:textId="77777777" w:rsidR="00FC08E2" w:rsidRPr="00491DE6" w:rsidRDefault="00FC08E2" w:rsidP="00C83C4C">
      <w:pPr>
        <w:tabs>
          <w:tab w:val="left" w:pos="6390"/>
        </w:tabs>
        <w:rPr>
          <w:rFonts w:ascii="Arial" w:hAnsi="Arial" w:cs="Arial"/>
          <w:sz w:val="22"/>
          <w:lang w:val="en-GB"/>
        </w:rPr>
      </w:pPr>
    </w:p>
    <w:p w14:paraId="2741D4C1" w14:textId="4C20B64F" w:rsidR="003701F1" w:rsidRPr="00491DE6" w:rsidRDefault="003701F1" w:rsidP="003701F1">
      <w:pPr>
        <w:tabs>
          <w:tab w:val="left" w:pos="6390"/>
        </w:tabs>
        <w:rPr>
          <w:rFonts w:ascii="Arial" w:hAnsi="Arial" w:cs="Arial"/>
          <w:sz w:val="22"/>
          <w:lang w:val="en-GB"/>
        </w:rPr>
      </w:pPr>
      <w:r w:rsidRPr="00491DE6">
        <w:rPr>
          <w:rFonts w:ascii="Arial" w:hAnsi="Arial" w:cs="Arial"/>
          <w:sz w:val="22"/>
          <w:lang w:val="en-GB"/>
        </w:rPr>
        <w:t>Signature of Student: ………</w:t>
      </w:r>
      <w:r w:rsidR="00FC08E2">
        <w:rPr>
          <w:rFonts w:ascii="Arial" w:hAnsi="Arial" w:cs="Arial"/>
          <w:sz w:val="22"/>
          <w:lang w:val="en-GB"/>
        </w:rPr>
        <w:t>……………………………</w:t>
      </w:r>
      <w:proofErr w:type="gramStart"/>
      <w:r w:rsidR="00FC08E2">
        <w:rPr>
          <w:rFonts w:ascii="Arial" w:hAnsi="Arial" w:cs="Arial"/>
          <w:sz w:val="22"/>
          <w:lang w:val="en-GB"/>
        </w:rPr>
        <w:t>…..</w:t>
      </w:r>
      <w:proofErr w:type="gramEnd"/>
      <w:r w:rsidR="00FC08E2">
        <w:rPr>
          <w:rFonts w:ascii="Arial" w:hAnsi="Arial" w:cs="Arial"/>
          <w:sz w:val="22"/>
          <w:lang w:val="en-GB"/>
        </w:rPr>
        <w:t>………….</w:t>
      </w:r>
      <w:r w:rsidR="00491DE6" w:rsidRPr="00491DE6">
        <w:rPr>
          <w:rFonts w:ascii="Arial" w:hAnsi="Arial" w:cs="Arial"/>
          <w:sz w:val="22"/>
          <w:lang w:val="en-GB"/>
        </w:rPr>
        <w:t>Date: …………</w:t>
      </w:r>
      <w:r w:rsidRPr="00491DE6">
        <w:rPr>
          <w:rFonts w:ascii="Arial" w:hAnsi="Arial" w:cs="Arial"/>
          <w:sz w:val="22"/>
          <w:lang w:val="en-GB"/>
        </w:rPr>
        <w:t>…</w:t>
      </w:r>
      <w:r w:rsidR="009660B8" w:rsidRPr="00491DE6">
        <w:rPr>
          <w:rFonts w:ascii="Arial" w:hAnsi="Arial" w:cs="Arial"/>
          <w:sz w:val="22"/>
          <w:lang w:val="en-GB"/>
        </w:rPr>
        <w:t>…</w:t>
      </w:r>
      <w:r w:rsidRPr="00491DE6">
        <w:rPr>
          <w:rFonts w:ascii="Arial" w:hAnsi="Arial" w:cs="Arial"/>
          <w:sz w:val="22"/>
          <w:lang w:val="en-GB"/>
        </w:rPr>
        <w:t>…</w:t>
      </w:r>
    </w:p>
    <w:p w14:paraId="205A5441" w14:textId="77777777" w:rsidR="00491DE6" w:rsidRDefault="00491DE6" w:rsidP="00C83C4C">
      <w:pPr>
        <w:tabs>
          <w:tab w:val="left" w:pos="6390"/>
        </w:tabs>
        <w:rPr>
          <w:rFonts w:ascii="Arial" w:hAnsi="Arial" w:cs="Arial"/>
          <w:sz w:val="22"/>
          <w:lang w:val="en-GB"/>
        </w:rPr>
      </w:pPr>
    </w:p>
    <w:p w14:paraId="19E91D11" w14:textId="77777777" w:rsidR="00FC08E2" w:rsidRPr="00491DE6" w:rsidRDefault="00FC08E2" w:rsidP="00C83C4C">
      <w:pPr>
        <w:tabs>
          <w:tab w:val="left" w:pos="6390"/>
        </w:tabs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1007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05"/>
        <w:gridCol w:w="5570"/>
      </w:tblGrid>
      <w:tr w:rsidR="00495C73" w:rsidRPr="00491DE6" w14:paraId="752CA5FB" w14:textId="77777777" w:rsidTr="00495C73">
        <w:trPr>
          <w:trHeight w:val="504"/>
        </w:trPr>
        <w:tc>
          <w:tcPr>
            <w:tcW w:w="4505" w:type="dxa"/>
            <w:vMerge w:val="restart"/>
            <w:shd w:val="clear" w:color="auto" w:fill="D9D9D9" w:themeFill="background1" w:themeFillShade="D9"/>
          </w:tcPr>
          <w:p w14:paraId="27504631" w14:textId="270C9446" w:rsidR="00495C73" w:rsidRPr="00491DE6" w:rsidRDefault="00495C73" w:rsidP="00C83C4C">
            <w:pPr>
              <w:tabs>
                <w:tab w:val="left" w:pos="6390"/>
              </w:tabs>
              <w:rPr>
                <w:rFonts w:ascii="Arial" w:hAnsi="Arial" w:cs="Arial"/>
                <w:b/>
                <w:sz w:val="22"/>
                <w:lang w:val="en-GB"/>
              </w:rPr>
            </w:pPr>
            <w:r w:rsidRPr="00491DE6">
              <w:rPr>
                <w:rFonts w:ascii="Arial" w:hAnsi="Arial" w:cs="Arial"/>
                <w:b/>
                <w:sz w:val="22"/>
                <w:lang w:val="en-GB"/>
              </w:rPr>
              <w:t>For official use only</w:t>
            </w:r>
          </w:p>
          <w:p w14:paraId="4DA1893C" w14:textId="77777777" w:rsidR="00495C73" w:rsidRPr="00491DE6" w:rsidRDefault="00495C73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3C926740" w14:textId="437161BF" w:rsidR="00495C73" w:rsidRDefault="00495C73" w:rsidP="00495C73">
            <w:pPr>
              <w:tabs>
                <w:tab w:val="left" w:pos="3488"/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  <w:r w:rsidRPr="00491DE6">
              <w:rPr>
                <w:rFonts w:ascii="Arial" w:hAnsi="Arial" w:cs="Arial"/>
                <w:sz w:val="22"/>
                <w:lang w:val="en-GB"/>
              </w:rPr>
              <w:t xml:space="preserve">Application approved   </w:t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 w:rsidRPr="00491DE6">
              <w:rPr>
                <w:rFonts w:ascii="Arial" w:hAnsi="Arial" w:cs="Arial"/>
                <w:sz w:val="22"/>
                <w:lang w:val="en-GB"/>
              </w:rPr>
              <w:t xml:space="preserve">Yes </w:t>
            </w:r>
            <w:r w:rsidRPr="00491DE6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  <w:r w:rsidRPr="00491DE6">
              <w:rPr>
                <w:rFonts w:ascii="Arial" w:hAnsi="Arial" w:cs="Arial"/>
                <w:sz w:val="22"/>
                <w:lang w:val="en-GB"/>
              </w:rPr>
              <w:t xml:space="preserve">   </w:t>
            </w:r>
          </w:p>
          <w:p w14:paraId="6FBFAAE9" w14:textId="77777777" w:rsidR="00495C73" w:rsidRDefault="00495C73" w:rsidP="00495C73">
            <w:pPr>
              <w:tabs>
                <w:tab w:val="left" w:pos="3488"/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</w:r>
          </w:p>
          <w:p w14:paraId="491AAEEB" w14:textId="4316ABFC" w:rsidR="00495C73" w:rsidRPr="00491DE6" w:rsidRDefault="00495C73" w:rsidP="00495C73">
            <w:pPr>
              <w:tabs>
                <w:tab w:val="left" w:pos="3488"/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</w:r>
            <w:r w:rsidRPr="00491DE6">
              <w:rPr>
                <w:rFonts w:ascii="Arial" w:hAnsi="Arial" w:cs="Arial"/>
                <w:sz w:val="22"/>
                <w:lang w:val="en-GB"/>
              </w:rPr>
              <w:t xml:space="preserve">No </w:t>
            </w:r>
            <w:r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Pr="00491DE6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14:paraId="1FB54B55" w14:textId="77777777" w:rsidR="00495C73" w:rsidRPr="00491DE6" w:rsidRDefault="00495C73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5570" w:type="dxa"/>
            <w:shd w:val="clear" w:color="auto" w:fill="D9D9D9" w:themeFill="background1" w:themeFillShade="D9"/>
          </w:tcPr>
          <w:p w14:paraId="0917CD2E" w14:textId="77777777" w:rsidR="00495C73" w:rsidRPr="00491DE6" w:rsidRDefault="00495C73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  <w:r w:rsidRPr="00491DE6">
              <w:rPr>
                <w:rFonts w:ascii="Arial" w:hAnsi="Arial" w:cs="Arial"/>
                <w:sz w:val="22"/>
                <w:lang w:val="en-GB"/>
              </w:rPr>
              <w:t>Bus Allocation</w:t>
            </w:r>
          </w:p>
          <w:p w14:paraId="71487127" w14:textId="77777777" w:rsidR="00495C73" w:rsidRPr="00491DE6" w:rsidRDefault="00495C73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0329C9BA" w14:textId="77777777" w:rsidR="00495C73" w:rsidRPr="00491DE6" w:rsidRDefault="00495C73" w:rsidP="00495C73">
            <w:pPr>
              <w:tabs>
                <w:tab w:val="left" w:pos="6390"/>
              </w:tabs>
              <w:spacing w:after="120"/>
              <w:rPr>
                <w:rFonts w:ascii="Arial" w:hAnsi="Arial" w:cs="Arial"/>
                <w:sz w:val="22"/>
                <w:lang w:val="en-GB"/>
              </w:rPr>
            </w:pPr>
            <w:r w:rsidRPr="00491DE6">
              <w:rPr>
                <w:rFonts w:ascii="Arial" w:hAnsi="Arial" w:cs="Arial"/>
                <w:sz w:val="22"/>
                <w:lang w:val="en-GB"/>
              </w:rPr>
              <w:t>Bus stop: ……………………………………………</w:t>
            </w:r>
          </w:p>
        </w:tc>
      </w:tr>
      <w:tr w:rsidR="00495C73" w:rsidRPr="00491DE6" w14:paraId="7537768D" w14:textId="77777777" w:rsidTr="00495C73">
        <w:trPr>
          <w:trHeight w:val="504"/>
        </w:trPr>
        <w:tc>
          <w:tcPr>
            <w:tcW w:w="4505" w:type="dxa"/>
            <w:vMerge/>
            <w:shd w:val="clear" w:color="auto" w:fill="D9D9D9" w:themeFill="background1" w:themeFillShade="D9"/>
          </w:tcPr>
          <w:p w14:paraId="76E83CE0" w14:textId="77777777" w:rsidR="00495C73" w:rsidRPr="00491DE6" w:rsidRDefault="00495C73" w:rsidP="00C83C4C">
            <w:pPr>
              <w:tabs>
                <w:tab w:val="left" w:pos="6390"/>
              </w:tabs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5570" w:type="dxa"/>
            <w:shd w:val="clear" w:color="auto" w:fill="D9D9D9" w:themeFill="background1" w:themeFillShade="D9"/>
          </w:tcPr>
          <w:p w14:paraId="3232CD18" w14:textId="77777777" w:rsidR="00495C73" w:rsidRDefault="00495C73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Reason for non-approval:</w:t>
            </w:r>
          </w:p>
          <w:p w14:paraId="5B96A059" w14:textId="77777777" w:rsidR="00495C73" w:rsidRDefault="00495C73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467442E7" w14:textId="3B8681EA" w:rsidR="00495C73" w:rsidRPr="00491DE6" w:rsidRDefault="00495C73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701F1" w:rsidRPr="00491DE6" w14:paraId="0D92A32B" w14:textId="77777777" w:rsidTr="00495C7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CE87DFA" w14:textId="77777777" w:rsidR="003701F1" w:rsidRPr="00491DE6" w:rsidRDefault="003701F1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0E35D10A" w14:textId="77777777" w:rsidR="00DA48C6" w:rsidRPr="00491DE6" w:rsidRDefault="00DA48C6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41A131B8" w14:textId="77777777" w:rsidR="003701F1" w:rsidRPr="00491DE6" w:rsidRDefault="003701F1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  <w:r w:rsidRPr="00491DE6">
              <w:rPr>
                <w:rFonts w:ascii="Arial" w:hAnsi="Arial" w:cs="Arial"/>
                <w:sz w:val="22"/>
                <w:lang w:val="en-GB"/>
              </w:rPr>
              <w:t>Signature of approver</w:t>
            </w:r>
            <w:r w:rsidR="00DA48C6" w:rsidRPr="00491DE6">
              <w:rPr>
                <w:rFonts w:ascii="Arial" w:hAnsi="Arial" w:cs="Arial"/>
                <w:sz w:val="22"/>
                <w:lang w:val="en-GB"/>
              </w:rPr>
              <w:t>: ………………………………………</w:t>
            </w:r>
            <w:proofErr w:type="gramStart"/>
            <w:r w:rsidR="00DA48C6" w:rsidRPr="00491DE6">
              <w:rPr>
                <w:rFonts w:ascii="Arial" w:hAnsi="Arial" w:cs="Arial"/>
                <w:sz w:val="22"/>
                <w:lang w:val="en-GB"/>
              </w:rPr>
              <w:t>…..</w:t>
            </w:r>
            <w:proofErr w:type="gramEnd"/>
            <w:r w:rsidRPr="00491DE6">
              <w:rPr>
                <w:rFonts w:ascii="Arial" w:hAnsi="Arial" w:cs="Arial"/>
                <w:sz w:val="22"/>
                <w:lang w:val="en-GB"/>
              </w:rPr>
              <w:tab/>
              <w:t>Date: …</w:t>
            </w:r>
            <w:proofErr w:type="gramStart"/>
            <w:r w:rsidRPr="00491DE6">
              <w:rPr>
                <w:rFonts w:ascii="Arial" w:hAnsi="Arial" w:cs="Arial"/>
                <w:sz w:val="22"/>
                <w:lang w:val="en-GB"/>
              </w:rPr>
              <w:t>…..</w:t>
            </w:r>
            <w:proofErr w:type="gramEnd"/>
            <w:r w:rsidRPr="00491DE6">
              <w:rPr>
                <w:rFonts w:ascii="Arial" w:hAnsi="Arial" w:cs="Arial"/>
                <w:sz w:val="22"/>
                <w:lang w:val="en-GB"/>
              </w:rPr>
              <w:t>/……../………..</w:t>
            </w:r>
          </w:p>
          <w:p w14:paraId="5FFD2573" w14:textId="77777777" w:rsidR="003701F1" w:rsidRPr="00491DE6" w:rsidRDefault="003701F1" w:rsidP="00C83C4C">
            <w:pPr>
              <w:tabs>
                <w:tab w:val="left" w:pos="639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D8A5BCC" w14:textId="77777777" w:rsidR="003701F1" w:rsidRPr="00491DE6" w:rsidRDefault="003701F1" w:rsidP="00C83C4C">
      <w:pPr>
        <w:tabs>
          <w:tab w:val="left" w:pos="6390"/>
        </w:tabs>
        <w:rPr>
          <w:rFonts w:ascii="Arial" w:hAnsi="Arial" w:cs="Arial"/>
          <w:sz w:val="22"/>
          <w:lang w:val="en-GB"/>
        </w:rPr>
      </w:pPr>
    </w:p>
    <w:p w14:paraId="4FF07D45" w14:textId="77777777" w:rsidR="003701F1" w:rsidRPr="00DA48C6" w:rsidRDefault="003701F1" w:rsidP="00C83C4C">
      <w:pPr>
        <w:tabs>
          <w:tab w:val="left" w:pos="6390"/>
        </w:tabs>
        <w:rPr>
          <w:rFonts w:ascii="Arial" w:hAnsi="Arial" w:cs="Arial"/>
          <w:lang w:val="en-GB"/>
        </w:rPr>
      </w:pPr>
    </w:p>
    <w:sectPr w:rsidR="003701F1" w:rsidRPr="00DA48C6" w:rsidSect="003C6482">
      <w:headerReference w:type="even" r:id="rId7"/>
      <w:headerReference w:type="default" r:id="rId8"/>
      <w:headerReference w:type="first" r:id="rId9"/>
      <w:pgSz w:w="11900" w:h="16840"/>
      <w:pgMar w:top="1134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D8601" w14:textId="77777777" w:rsidR="00923E6B" w:rsidRDefault="00923E6B" w:rsidP="006B5491">
      <w:r>
        <w:separator/>
      </w:r>
    </w:p>
  </w:endnote>
  <w:endnote w:type="continuationSeparator" w:id="0">
    <w:p w14:paraId="0F13A2BF" w14:textId="77777777" w:rsidR="00923E6B" w:rsidRDefault="00923E6B" w:rsidP="006B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F272" w14:textId="77777777" w:rsidR="00923E6B" w:rsidRDefault="00923E6B" w:rsidP="006B5491">
      <w:r>
        <w:separator/>
      </w:r>
    </w:p>
  </w:footnote>
  <w:footnote w:type="continuationSeparator" w:id="0">
    <w:p w14:paraId="2BCE38D5" w14:textId="77777777" w:rsidR="00923E6B" w:rsidRDefault="00923E6B" w:rsidP="006B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A90F" w14:textId="77777777" w:rsidR="00DA48C6" w:rsidRPr="005A75DF" w:rsidRDefault="00DA48C6" w:rsidP="00DA48C6">
    <w:pPr>
      <w:jc w:val="center"/>
      <w:rPr>
        <w:rFonts w:ascii="Century Gothic" w:hAnsi="Century Gothic" w:cs="Arial"/>
        <w:b/>
        <w:color w:val="FF0000"/>
        <w:sz w:val="32"/>
        <w:szCs w:val="32"/>
      </w:rPr>
    </w:pPr>
    <w:r w:rsidRPr="005A75DF">
      <w:rPr>
        <w:rFonts w:ascii="Century Gothic" w:hAnsi="Century Gothic" w:cs="Arial"/>
        <w:b/>
        <w:color w:val="FF0000"/>
        <w:sz w:val="32"/>
        <w:szCs w:val="32"/>
      </w:rPr>
      <w:t xml:space="preserve">Student </w:t>
    </w:r>
    <w:proofErr w:type="spellStart"/>
    <w:r w:rsidRPr="005A75DF">
      <w:rPr>
        <w:rFonts w:ascii="Century Gothic" w:hAnsi="Century Gothic" w:cs="Arial"/>
        <w:b/>
        <w:color w:val="FF0000"/>
        <w:sz w:val="32"/>
        <w:szCs w:val="32"/>
      </w:rPr>
      <w:t>Behaviour</w:t>
    </w:r>
    <w:proofErr w:type="spellEnd"/>
    <w:r w:rsidRPr="005A75DF">
      <w:rPr>
        <w:rFonts w:ascii="Century Gothic" w:hAnsi="Century Gothic" w:cs="Arial"/>
        <w:b/>
        <w:color w:val="FF0000"/>
        <w:sz w:val="32"/>
        <w:szCs w:val="32"/>
      </w:rPr>
      <w:t xml:space="preserve"> and Safety Code of Conduct</w:t>
    </w:r>
  </w:p>
  <w:p w14:paraId="6A7570E0" w14:textId="77777777" w:rsidR="00DA48C6" w:rsidRDefault="00DA48C6" w:rsidP="00DA48C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4C8C" w14:textId="77777777" w:rsidR="006B5491" w:rsidRPr="00805AA3" w:rsidRDefault="00241FA7" w:rsidP="006B5491">
    <w:pPr>
      <w:pStyle w:val="Header"/>
      <w:jc w:val="center"/>
      <w:rPr>
        <w:rFonts w:ascii="Century Gothic" w:hAnsi="Century Gothic"/>
        <w:b/>
        <w:color w:val="FF0000"/>
        <w:sz w:val="36"/>
        <w:szCs w:val="36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DD75D" wp14:editId="76FBF807">
              <wp:simplePos x="0" y="0"/>
              <wp:positionH relativeFrom="column">
                <wp:posOffset>-64770</wp:posOffset>
              </wp:positionH>
              <wp:positionV relativeFrom="paragraph">
                <wp:posOffset>-219075</wp:posOffset>
              </wp:positionV>
              <wp:extent cx="6743700" cy="457200"/>
              <wp:effectExtent l="0" t="0" r="38100" b="25400"/>
              <wp:wrapThrough wrapText="bothSides">
                <wp:wrapPolygon edited="0">
                  <wp:start x="0" y="0"/>
                  <wp:lineTo x="0" y="21600"/>
                  <wp:lineTo x="21641" y="21600"/>
                  <wp:lineTo x="21641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457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76F5B5" w14:textId="5DA3119D" w:rsidR="00241FA7" w:rsidRPr="00241FA7" w:rsidRDefault="00241FA7" w:rsidP="00241FA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241FA7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  <w:lang w:val="en-GB"/>
                            </w:rPr>
                            <w:t>Application Form for School Travel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7DBDD75D" id="Rectangle 1" o:spid="_x0000_s1026" style="position:absolute;left:0;text-align:left;margin-left:-5.1pt;margin-top:-17.2pt;width:53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" fillcolor="red" strokecolor="red" strokeweight="1pt">
              <v:textbox>
                <w:txbxContent>
                  <w:p w14:paraId="7876F5B5" w14:textId="5DA3119D" w:rsidR="00241FA7" w:rsidRPr="00241FA7" w:rsidRDefault="00241FA7" w:rsidP="00241FA7">
                    <w:pPr>
                      <w:jc w:val="center"/>
                      <w:rPr>
                        <w:rFonts w:ascii="Century Gothic" w:hAnsi="Century Gothic"/>
                        <w:b/>
                        <w:sz w:val="36"/>
                        <w:szCs w:val="36"/>
                        <w:lang w:val="en-GB"/>
                      </w:rPr>
                    </w:pPr>
                    <w:r w:rsidRPr="00241FA7">
                      <w:rPr>
                        <w:rFonts w:ascii="Century Gothic" w:hAnsi="Century Gothic"/>
                        <w:b/>
                        <w:sz w:val="36"/>
                        <w:szCs w:val="36"/>
                        <w:lang w:val="en-GB"/>
                      </w:rPr>
                      <w:t>Application Form for School Travel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9811" w14:textId="5E10B07E" w:rsidR="00805AA3" w:rsidRPr="00834B86" w:rsidRDefault="00F5640C" w:rsidP="00805AA3">
    <w:pPr>
      <w:pStyle w:val="Header"/>
      <w:jc w:val="center"/>
      <w:rPr>
        <w:rFonts w:ascii="Century Gothic" w:hAnsi="Century Gothic"/>
        <w:b/>
        <w:color w:val="FF0000"/>
        <w:sz w:val="28"/>
        <w:szCs w:val="28"/>
        <w:lang w:val="en-GB"/>
      </w:rPr>
    </w:pPr>
    <w:r w:rsidRPr="00834B86">
      <w:rPr>
        <w:rFonts w:ascii="Century Gothic" w:hAnsi="Century Gothic"/>
        <w:b/>
        <w:color w:val="FF0000"/>
        <w:sz w:val="28"/>
        <w:szCs w:val="28"/>
        <w:lang w:val="en-GB"/>
      </w:rPr>
      <w:t xml:space="preserve">ACADEMY </w:t>
    </w:r>
    <w:r w:rsidR="007B2707" w:rsidRPr="00834B86">
      <w:rPr>
        <w:rFonts w:ascii="Century Gothic" w:hAnsi="Century Gothic"/>
        <w:b/>
        <w:color w:val="FF0000"/>
        <w:sz w:val="28"/>
        <w:szCs w:val="28"/>
        <w:lang w:val="en-GB"/>
      </w:rPr>
      <w:t>SHUTTLE SERVI</w:t>
    </w:r>
    <w:r w:rsidR="00834B86" w:rsidRPr="00834B86">
      <w:rPr>
        <w:rFonts w:ascii="Century Gothic" w:hAnsi="Century Gothic"/>
        <w:b/>
        <w:color w:val="FF0000"/>
        <w:sz w:val="28"/>
        <w:szCs w:val="28"/>
        <w:lang w:val="en-GB"/>
      </w:rPr>
      <w:t>C</w:t>
    </w:r>
    <w:r w:rsidR="007B2707" w:rsidRPr="00834B86">
      <w:rPr>
        <w:rFonts w:ascii="Century Gothic" w:hAnsi="Century Gothic"/>
        <w:b/>
        <w:color w:val="FF0000"/>
        <w:sz w:val="28"/>
        <w:szCs w:val="28"/>
        <w:lang w:val="en-GB"/>
      </w:rPr>
      <w:t>ES</w:t>
    </w:r>
    <w:r w:rsidR="00834B86" w:rsidRPr="00834B86">
      <w:rPr>
        <w:rFonts w:ascii="Century Gothic" w:hAnsi="Century Gothic"/>
        <w:b/>
        <w:color w:val="FF0000"/>
        <w:sz w:val="28"/>
        <w:szCs w:val="28"/>
        <w:lang w:val="en-GB"/>
      </w:rPr>
      <w:t xml:space="preserve"> 20</w:t>
    </w:r>
    <w:r w:rsidR="00D30588">
      <w:rPr>
        <w:rFonts w:ascii="Century Gothic" w:hAnsi="Century Gothic"/>
        <w:b/>
        <w:color w:val="FF0000"/>
        <w:sz w:val="28"/>
        <w:szCs w:val="28"/>
        <w:lang w:val="en-GB"/>
      </w:rPr>
      <w:t>20</w:t>
    </w:r>
    <w:r w:rsidR="00834B86" w:rsidRPr="00834B86">
      <w:rPr>
        <w:rFonts w:ascii="Century Gothic" w:hAnsi="Century Gothic"/>
        <w:b/>
        <w:color w:val="FF0000"/>
        <w:sz w:val="28"/>
        <w:szCs w:val="28"/>
        <w:lang w:val="en-GB"/>
      </w:rPr>
      <w:t>-2</w:t>
    </w:r>
    <w:r w:rsidR="00D30588">
      <w:rPr>
        <w:rFonts w:ascii="Century Gothic" w:hAnsi="Century Gothic"/>
        <w:b/>
        <w:color w:val="FF0000"/>
        <w:sz w:val="28"/>
        <w:szCs w:val="28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597"/>
    <w:multiLevelType w:val="hybridMultilevel"/>
    <w:tmpl w:val="4CB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7132"/>
    <w:multiLevelType w:val="hybridMultilevel"/>
    <w:tmpl w:val="6072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4C69"/>
    <w:multiLevelType w:val="hybridMultilevel"/>
    <w:tmpl w:val="183AC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33FFD"/>
    <w:multiLevelType w:val="hybridMultilevel"/>
    <w:tmpl w:val="124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204A"/>
    <w:multiLevelType w:val="hybridMultilevel"/>
    <w:tmpl w:val="E098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91"/>
    <w:rsid w:val="00013D8E"/>
    <w:rsid w:val="000461ED"/>
    <w:rsid w:val="00191A48"/>
    <w:rsid w:val="001925DC"/>
    <w:rsid w:val="001E0844"/>
    <w:rsid w:val="001E309C"/>
    <w:rsid w:val="001F2CA2"/>
    <w:rsid w:val="00241FA7"/>
    <w:rsid w:val="0024301C"/>
    <w:rsid w:val="00265064"/>
    <w:rsid w:val="002869E9"/>
    <w:rsid w:val="002D6B79"/>
    <w:rsid w:val="002E56B6"/>
    <w:rsid w:val="002F7191"/>
    <w:rsid w:val="00305657"/>
    <w:rsid w:val="00310E1E"/>
    <w:rsid w:val="003701F1"/>
    <w:rsid w:val="00373854"/>
    <w:rsid w:val="00373EB9"/>
    <w:rsid w:val="003B3342"/>
    <w:rsid w:val="003C6482"/>
    <w:rsid w:val="00402977"/>
    <w:rsid w:val="00422CD4"/>
    <w:rsid w:val="00430347"/>
    <w:rsid w:val="004637A2"/>
    <w:rsid w:val="00491DE6"/>
    <w:rsid w:val="00495C73"/>
    <w:rsid w:val="004E3D81"/>
    <w:rsid w:val="00526729"/>
    <w:rsid w:val="00573225"/>
    <w:rsid w:val="00580B2F"/>
    <w:rsid w:val="005A1130"/>
    <w:rsid w:val="005A75DF"/>
    <w:rsid w:val="005D0526"/>
    <w:rsid w:val="005E1219"/>
    <w:rsid w:val="005F25B8"/>
    <w:rsid w:val="00654BB7"/>
    <w:rsid w:val="00674FA4"/>
    <w:rsid w:val="006B0F6A"/>
    <w:rsid w:val="006B337F"/>
    <w:rsid w:val="006B5491"/>
    <w:rsid w:val="006F2C15"/>
    <w:rsid w:val="007666FE"/>
    <w:rsid w:val="00791AC7"/>
    <w:rsid w:val="007930F3"/>
    <w:rsid w:val="007B2707"/>
    <w:rsid w:val="00805AA3"/>
    <w:rsid w:val="00834B86"/>
    <w:rsid w:val="008557F0"/>
    <w:rsid w:val="008C14D2"/>
    <w:rsid w:val="008D0741"/>
    <w:rsid w:val="00923B72"/>
    <w:rsid w:val="00923E6B"/>
    <w:rsid w:val="009660B8"/>
    <w:rsid w:val="009727C3"/>
    <w:rsid w:val="00974E4E"/>
    <w:rsid w:val="009A0039"/>
    <w:rsid w:val="009A331E"/>
    <w:rsid w:val="009E279F"/>
    <w:rsid w:val="00A03D1B"/>
    <w:rsid w:val="00A80F11"/>
    <w:rsid w:val="00A851BB"/>
    <w:rsid w:val="00AA5CE8"/>
    <w:rsid w:val="00AC53D6"/>
    <w:rsid w:val="00B04F64"/>
    <w:rsid w:val="00B36514"/>
    <w:rsid w:val="00B7468E"/>
    <w:rsid w:val="00C02591"/>
    <w:rsid w:val="00C35701"/>
    <w:rsid w:val="00C66851"/>
    <w:rsid w:val="00C822FA"/>
    <w:rsid w:val="00C83C4C"/>
    <w:rsid w:val="00CA3970"/>
    <w:rsid w:val="00CB6B45"/>
    <w:rsid w:val="00CE62B1"/>
    <w:rsid w:val="00CF274D"/>
    <w:rsid w:val="00D30588"/>
    <w:rsid w:val="00D30CE4"/>
    <w:rsid w:val="00D77895"/>
    <w:rsid w:val="00DA48C6"/>
    <w:rsid w:val="00DD5379"/>
    <w:rsid w:val="00E564BE"/>
    <w:rsid w:val="00EC2469"/>
    <w:rsid w:val="00ED530D"/>
    <w:rsid w:val="00F5640C"/>
    <w:rsid w:val="00F722A6"/>
    <w:rsid w:val="00F9205C"/>
    <w:rsid w:val="00F94885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BA5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491"/>
  </w:style>
  <w:style w:type="paragraph" w:styleId="Footer">
    <w:name w:val="footer"/>
    <w:basedOn w:val="Normal"/>
    <w:link w:val="FooterChar"/>
    <w:uiPriority w:val="99"/>
    <w:unhideWhenUsed/>
    <w:rsid w:val="006B5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491"/>
  </w:style>
  <w:style w:type="paragraph" w:styleId="ListParagraph">
    <w:name w:val="List Paragraph"/>
    <w:basedOn w:val="Normal"/>
    <w:uiPriority w:val="34"/>
    <w:qFormat/>
    <w:rsid w:val="00B7468E"/>
    <w:pPr>
      <w:ind w:left="720"/>
      <w:contextualSpacing/>
    </w:pPr>
  </w:style>
  <w:style w:type="table" w:styleId="TableGrid">
    <w:name w:val="Table Grid"/>
    <w:basedOn w:val="TableNormal"/>
    <w:uiPriority w:val="59"/>
    <w:rsid w:val="00D3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2017-08-07T14:37:00Z</cp:lastPrinted>
  <dcterms:created xsi:type="dcterms:W3CDTF">2020-07-06T09:27:00Z</dcterms:created>
  <dcterms:modified xsi:type="dcterms:W3CDTF">2020-07-06T09:27:00Z</dcterms:modified>
</cp:coreProperties>
</file>